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81" w:rsidRPr="002116C8" w:rsidRDefault="00137981" w:rsidP="00E55FD0">
      <w:pPr>
        <w:spacing w:after="0" w:line="240" w:lineRule="auto"/>
        <w:ind w:firstLine="720"/>
        <w:jc w:val="center"/>
        <w:rPr>
          <w:rFonts w:eastAsia="Times New Roman"/>
          <w:b/>
          <w:lang w:eastAsia="tr-TR"/>
        </w:rPr>
      </w:pPr>
      <w:r w:rsidRPr="002116C8">
        <w:rPr>
          <w:rFonts w:eastAsia="Times New Roman"/>
          <w:b/>
          <w:lang w:eastAsia="tr-TR"/>
        </w:rPr>
        <w:t>T.C.</w:t>
      </w:r>
    </w:p>
    <w:p w:rsidR="00E55FD0" w:rsidRPr="002116C8" w:rsidRDefault="001A4D4E" w:rsidP="00E55FD0">
      <w:pPr>
        <w:spacing w:after="0" w:line="240" w:lineRule="auto"/>
        <w:ind w:firstLine="720"/>
        <w:jc w:val="center"/>
        <w:rPr>
          <w:rFonts w:eastAsia="Times New Roman"/>
          <w:b/>
          <w:bCs/>
          <w:lang w:eastAsia="tr-TR"/>
        </w:rPr>
      </w:pPr>
      <w:r>
        <w:rPr>
          <w:rFonts w:eastAsia="Times New Roman"/>
          <w:b/>
          <w:lang w:eastAsia="tr-TR"/>
        </w:rPr>
        <w:t>KESKİN</w:t>
      </w:r>
      <w:r w:rsidR="00137981" w:rsidRPr="002116C8">
        <w:rPr>
          <w:rFonts w:eastAsia="Times New Roman"/>
          <w:b/>
          <w:lang w:eastAsia="tr-TR"/>
        </w:rPr>
        <w:t>KAYMAKAMLIĞI</w:t>
      </w:r>
    </w:p>
    <w:p w:rsidR="00E55FD0" w:rsidRPr="002116C8" w:rsidRDefault="00E55FD0" w:rsidP="00E55FD0">
      <w:pPr>
        <w:spacing w:after="0" w:line="240" w:lineRule="auto"/>
        <w:ind w:firstLine="720"/>
        <w:jc w:val="center"/>
        <w:rPr>
          <w:rFonts w:eastAsia="Times New Roman"/>
          <w:b/>
          <w:lang w:eastAsia="tr-TR"/>
        </w:rPr>
      </w:pPr>
      <w:r w:rsidRPr="002116C8">
        <w:rPr>
          <w:rFonts w:eastAsia="Times New Roman"/>
          <w:b/>
          <w:lang w:eastAsia="tr-TR"/>
        </w:rPr>
        <w:t>KÖYLERE HİZMET GÖTÜRME BİRLİĞİ BAŞKANLIĞI</w:t>
      </w:r>
    </w:p>
    <w:p w:rsidR="00590C63" w:rsidRPr="002116C8" w:rsidRDefault="00590C63" w:rsidP="00E55FD0">
      <w:pPr>
        <w:spacing w:after="0" w:line="240" w:lineRule="auto"/>
        <w:ind w:firstLine="720"/>
        <w:jc w:val="center"/>
        <w:rPr>
          <w:rFonts w:eastAsia="Times New Roman"/>
          <w:b/>
          <w:lang w:eastAsia="tr-TR"/>
        </w:rPr>
      </w:pPr>
    </w:p>
    <w:p w:rsidR="00590C63" w:rsidRPr="002116C8" w:rsidRDefault="00FB4FBC" w:rsidP="00E55FD0">
      <w:pPr>
        <w:spacing w:after="0" w:line="240" w:lineRule="auto"/>
        <w:ind w:firstLine="720"/>
        <w:jc w:val="center"/>
        <w:rPr>
          <w:rFonts w:eastAsia="Times New Roman"/>
          <w:b/>
          <w:u w:val="single"/>
          <w:lang w:eastAsia="tr-TR"/>
        </w:rPr>
      </w:pPr>
      <w:r>
        <w:rPr>
          <w:rFonts w:eastAsia="Times New Roman"/>
          <w:b/>
          <w:u w:val="single"/>
          <w:lang w:eastAsia="tr-TR"/>
        </w:rPr>
        <w:t xml:space="preserve">İHALE </w:t>
      </w:r>
      <w:r w:rsidR="00590C63" w:rsidRPr="002116C8">
        <w:rPr>
          <w:rFonts w:eastAsia="Times New Roman"/>
          <w:b/>
          <w:u w:val="single"/>
          <w:lang w:eastAsia="tr-TR"/>
        </w:rPr>
        <w:t>İLAN</w:t>
      </w:r>
      <w:r w:rsidR="00A953CC">
        <w:rPr>
          <w:rFonts w:eastAsia="Times New Roman"/>
          <w:b/>
          <w:u w:val="single"/>
          <w:lang w:eastAsia="tr-TR"/>
        </w:rPr>
        <w:t>I</w:t>
      </w:r>
    </w:p>
    <w:p w:rsidR="00590C63" w:rsidRPr="002116C8" w:rsidRDefault="00590C63" w:rsidP="00E55FD0">
      <w:pPr>
        <w:spacing w:after="0" w:line="240" w:lineRule="auto"/>
        <w:ind w:firstLine="720"/>
        <w:jc w:val="center"/>
        <w:rPr>
          <w:rFonts w:eastAsia="Times New Roman"/>
          <w:b/>
          <w:lang w:eastAsia="tr-TR"/>
        </w:rPr>
      </w:pPr>
    </w:p>
    <w:p w:rsidR="001A4D4E" w:rsidRPr="001A4D4E" w:rsidRDefault="001A4D4E" w:rsidP="001A4D4E">
      <w:pPr>
        <w:tabs>
          <w:tab w:val="left" w:pos="567"/>
        </w:tabs>
        <w:spacing w:after="0" w:line="270" w:lineRule="exact"/>
        <w:jc w:val="center"/>
        <w:rPr>
          <w:rFonts w:eastAsia="Times New Roman"/>
          <w:b/>
          <w:lang w:eastAsia="tr-TR"/>
        </w:rPr>
      </w:pPr>
      <w:r w:rsidRPr="001A4D4E">
        <w:rPr>
          <w:rFonts w:eastAsia="Times New Roman"/>
          <w:b/>
          <w:lang w:eastAsia="tr-TR"/>
        </w:rPr>
        <w:t>İLÇEMİZ BOZKURT MAHALLESİNDE (KIRŞEHİR-KESKİN ANAYOL ÜZERİ)</w:t>
      </w:r>
      <w:r w:rsidRPr="001A4D4E">
        <w:rPr>
          <w:rFonts w:eastAsia="Times New Roman"/>
          <w:b/>
          <w:lang w:val="en-US" w:eastAsia="tr-TR"/>
        </w:rPr>
        <w:t xml:space="preserve"> BULUNAN KÖYLÜ </w:t>
      </w:r>
      <w:proofErr w:type="gramStart"/>
      <w:r w:rsidRPr="001A4D4E">
        <w:rPr>
          <w:rFonts w:eastAsia="Times New Roman"/>
          <w:b/>
          <w:lang w:val="en-US" w:eastAsia="tr-TR"/>
        </w:rPr>
        <w:t>PAZARI   ALANINDAKİ</w:t>
      </w:r>
      <w:proofErr w:type="gramEnd"/>
      <w:r w:rsidRPr="001A4D4E">
        <w:rPr>
          <w:rFonts w:eastAsia="Times New Roman"/>
          <w:b/>
          <w:lang w:val="en-US" w:eastAsia="tr-TR"/>
        </w:rPr>
        <w:t xml:space="preserve"> ÇADIR LOKANTA </w:t>
      </w:r>
      <w:r w:rsidR="00A953CC">
        <w:rPr>
          <w:rFonts w:eastAsia="Times New Roman"/>
          <w:b/>
          <w:lang w:val="en-US" w:eastAsia="tr-TR"/>
        </w:rPr>
        <w:t>-</w:t>
      </w:r>
      <w:r w:rsidRPr="001A4D4E">
        <w:rPr>
          <w:rFonts w:eastAsia="Times New Roman"/>
          <w:b/>
          <w:lang w:val="en-US" w:eastAsia="tr-TR"/>
        </w:rPr>
        <w:t xml:space="preserve">KAFETERYA TAŞINMAZININ KİRALANMASI </w:t>
      </w:r>
    </w:p>
    <w:p w:rsidR="001A4D4E" w:rsidRPr="001A4D4E" w:rsidRDefault="001A4D4E" w:rsidP="001A4D4E">
      <w:pPr>
        <w:tabs>
          <w:tab w:val="left" w:pos="567"/>
        </w:tabs>
        <w:spacing w:after="0" w:line="270" w:lineRule="exact"/>
        <w:jc w:val="both"/>
        <w:rPr>
          <w:rFonts w:eastAsia="Times New Roman"/>
          <w:lang w:eastAsia="tr-TR"/>
        </w:rPr>
      </w:pPr>
      <w:r w:rsidRPr="001A4D4E">
        <w:rPr>
          <w:rFonts w:eastAsia="Times New Roman"/>
          <w:b/>
          <w:lang w:eastAsia="tr-TR"/>
        </w:rPr>
        <w:tab/>
        <w:t>Madde 1-</w:t>
      </w:r>
      <w:r w:rsidRPr="001A4D4E">
        <w:rPr>
          <w:rFonts w:eastAsia="Times New Roman"/>
          <w:lang w:eastAsia="tr-TR"/>
        </w:rPr>
        <w:t xml:space="preserve"> Aşağıda nitelikleri belirtilen taşınmaz </w:t>
      </w:r>
      <w:r w:rsidR="00D27403">
        <w:rPr>
          <w:rFonts w:eastAsia="Times New Roman"/>
          <w:lang w:eastAsia="tr-TR"/>
        </w:rPr>
        <w:t>Keskin</w:t>
      </w:r>
      <w:r w:rsidRPr="001A4D4E">
        <w:rPr>
          <w:rFonts w:eastAsia="Times New Roman"/>
          <w:lang w:eastAsia="tr-TR"/>
        </w:rPr>
        <w:t xml:space="preserve"> Köylere Hizmet Götürme Birliği Başkanlığınca </w:t>
      </w:r>
      <w:r w:rsidRPr="001A4D4E">
        <w:rPr>
          <w:rFonts w:eastAsia="Times New Roman"/>
          <w:b/>
          <w:lang w:eastAsia="tr-TR"/>
        </w:rPr>
        <w:t>Keskin Kaymakamlığı Toplantı Salonu</w:t>
      </w:r>
      <w:r w:rsidRPr="001A4D4E">
        <w:rPr>
          <w:rFonts w:eastAsia="Times New Roman"/>
          <w:lang w:eastAsia="tr-TR"/>
        </w:rPr>
        <w:t xml:space="preserve">'nda </w:t>
      </w:r>
      <w:r w:rsidR="00D46FF8" w:rsidRPr="00D46FF8">
        <w:rPr>
          <w:rFonts w:eastAsia="Times New Roman"/>
          <w:b/>
          <w:lang w:eastAsia="tr-TR"/>
        </w:rPr>
        <w:t>19.10.2020</w:t>
      </w:r>
      <w:r w:rsidRPr="001A4D4E">
        <w:rPr>
          <w:rFonts w:eastAsia="Times New Roman"/>
          <w:lang w:eastAsia="tr-TR"/>
        </w:rPr>
        <w:t xml:space="preserve"> tarihinde saat </w:t>
      </w:r>
      <w:r w:rsidRPr="001A4D4E">
        <w:rPr>
          <w:rFonts w:eastAsia="Times New Roman"/>
          <w:b/>
          <w:lang w:eastAsia="tr-TR"/>
        </w:rPr>
        <w:t>1</w:t>
      </w:r>
      <w:r w:rsidR="00D46FF8">
        <w:rPr>
          <w:rFonts w:eastAsia="Times New Roman"/>
          <w:b/>
          <w:lang w:eastAsia="tr-TR"/>
        </w:rPr>
        <w:t>4</w:t>
      </w:r>
      <w:r w:rsidRPr="001A4D4E">
        <w:rPr>
          <w:rFonts w:eastAsia="Times New Roman"/>
          <w:b/>
          <w:lang w:eastAsia="tr-TR"/>
        </w:rPr>
        <w:t>.00</w:t>
      </w:r>
      <w:r w:rsidRPr="001A4D4E">
        <w:rPr>
          <w:rFonts w:eastAsia="Times New Roman"/>
          <w:lang w:eastAsia="tr-TR"/>
        </w:rPr>
        <w:t>’da yapılacak ihale ile kiraya verilecektir.</w:t>
      </w:r>
    </w:p>
    <w:p w:rsidR="001A4D4E" w:rsidRPr="001A4D4E" w:rsidRDefault="001A4D4E" w:rsidP="001A4D4E">
      <w:pPr>
        <w:tabs>
          <w:tab w:val="left" w:pos="567"/>
        </w:tabs>
        <w:spacing w:after="0" w:line="270" w:lineRule="exact"/>
        <w:jc w:val="both"/>
        <w:rPr>
          <w:rFonts w:eastAsia="Times New Roman"/>
          <w:b/>
          <w:lang w:eastAsia="tr-TR"/>
        </w:rPr>
      </w:pPr>
    </w:p>
    <w:p w:rsidR="001A4D4E" w:rsidRPr="001A4D4E" w:rsidRDefault="001A4D4E" w:rsidP="001A4D4E">
      <w:pPr>
        <w:tabs>
          <w:tab w:val="left" w:pos="567"/>
        </w:tabs>
        <w:spacing w:after="0" w:line="270" w:lineRule="exact"/>
        <w:jc w:val="both"/>
        <w:rPr>
          <w:rFonts w:eastAsia="Times New Roman"/>
          <w:lang w:eastAsia="tr-TR"/>
        </w:rPr>
      </w:pPr>
      <w:r w:rsidRPr="001A4D4E">
        <w:rPr>
          <w:rFonts w:eastAsia="Times New Roman"/>
          <w:b/>
          <w:lang w:eastAsia="tr-TR"/>
        </w:rPr>
        <w:tab/>
        <w:t>Madde 2-</w:t>
      </w:r>
      <w:r w:rsidRPr="001A4D4E">
        <w:rPr>
          <w:rFonts w:eastAsia="Times New Roman"/>
          <w:lang w:eastAsia="tr-TR"/>
        </w:rPr>
        <w:t xml:space="preserve"> Kiraya verilecek taşınmazın,</w:t>
      </w:r>
    </w:p>
    <w:p w:rsidR="001A4D4E" w:rsidRPr="001A4D4E" w:rsidRDefault="001A4D4E" w:rsidP="001A4D4E">
      <w:pPr>
        <w:tabs>
          <w:tab w:val="left" w:pos="567"/>
        </w:tabs>
        <w:spacing w:after="0" w:line="270" w:lineRule="exact"/>
        <w:jc w:val="both"/>
        <w:rPr>
          <w:rFonts w:eastAsia="Times New Roman"/>
          <w:lang w:eastAsia="tr-TR"/>
        </w:rPr>
      </w:pPr>
    </w:p>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2693"/>
        <w:gridCol w:w="1701"/>
        <w:gridCol w:w="2331"/>
      </w:tblGrid>
      <w:tr w:rsidR="001A4D4E" w:rsidRPr="001A4D4E" w:rsidTr="001A4D4E">
        <w:trPr>
          <w:jc w:val="center"/>
        </w:trPr>
        <w:tc>
          <w:tcPr>
            <w:tcW w:w="2175"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b/>
                <w:noProof/>
              </w:rPr>
            </w:pPr>
            <w:r w:rsidRPr="001A4D4E">
              <w:rPr>
                <w:rFonts w:eastAsia="Times New Roman"/>
                <w:b/>
                <w:noProof/>
              </w:rPr>
              <w:t>İlçesi/Köyü/Mevkii</w:t>
            </w:r>
          </w:p>
        </w:tc>
        <w:tc>
          <w:tcPr>
            <w:tcW w:w="2693"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noProof/>
              </w:rPr>
            </w:pPr>
            <w:r w:rsidRPr="001A4D4E">
              <w:rPr>
                <w:rFonts w:eastAsia="Times New Roman"/>
                <w:noProof/>
              </w:rPr>
              <w:t>Keskin/Bozkurt Mah.</w:t>
            </w:r>
          </w:p>
        </w:tc>
        <w:tc>
          <w:tcPr>
            <w:tcW w:w="1701"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noProof/>
              </w:rPr>
            </w:pPr>
            <w:r w:rsidRPr="001A4D4E">
              <w:rPr>
                <w:rFonts w:eastAsia="Times New Roman"/>
                <w:noProof/>
              </w:rPr>
              <w:t>Ada/Parsel No</w:t>
            </w:r>
          </w:p>
        </w:tc>
        <w:tc>
          <w:tcPr>
            <w:tcW w:w="2331"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noProof/>
              </w:rPr>
            </w:pPr>
            <w:r w:rsidRPr="001A4D4E">
              <w:rPr>
                <w:rFonts w:eastAsia="Times New Roman"/>
                <w:noProof/>
              </w:rPr>
              <w:t>489/148</w:t>
            </w:r>
          </w:p>
        </w:tc>
      </w:tr>
      <w:tr w:rsidR="001A4D4E" w:rsidRPr="001A4D4E" w:rsidTr="001A4D4E">
        <w:trPr>
          <w:jc w:val="center"/>
        </w:trPr>
        <w:tc>
          <w:tcPr>
            <w:tcW w:w="2175"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b/>
                <w:noProof/>
              </w:rPr>
            </w:pPr>
            <w:r w:rsidRPr="001A4D4E">
              <w:rPr>
                <w:rFonts w:eastAsia="Times New Roman"/>
                <w:b/>
                <w:noProof/>
              </w:rPr>
              <w:t>Cinsi</w:t>
            </w:r>
          </w:p>
        </w:tc>
        <w:tc>
          <w:tcPr>
            <w:tcW w:w="2693"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noProof/>
              </w:rPr>
            </w:pPr>
            <w:r w:rsidRPr="001A4D4E">
              <w:rPr>
                <w:rFonts w:eastAsia="Times New Roman"/>
                <w:noProof/>
              </w:rPr>
              <w:t>Lokanta-Kafeterya</w:t>
            </w:r>
          </w:p>
        </w:tc>
        <w:tc>
          <w:tcPr>
            <w:tcW w:w="1701"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noProof/>
              </w:rPr>
            </w:pPr>
            <w:r w:rsidRPr="001A4D4E">
              <w:rPr>
                <w:rFonts w:eastAsia="Times New Roman"/>
                <w:noProof/>
              </w:rPr>
              <w:t>Ada/Parsel No</w:t>
            </w:r>
          </w:p>
        </w:tc>
        <w:tc>
          <w:tcPr>
            <w:tcW w:w="2331"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noProof/>
              </w:rPr>
            </w:pPr>
            <w:r w:rsidRPr="001A4D4E">
              <w:rPr>
                <w:rFonts w:eastAsia="Times New Roman"/>
                <w:noProof/>
              </w:rPr>
              <w:t>489/148</w:t>
            </w:r>
          </w:p>
        </w:tc>
      </w:tr>
      <w:tr w:rsidR="001A4D4E" w:rsidRPr="001A4D4E" w:rsidTr="001A4D4E">
        <w:trPr>
          <w:jc w:val="center"/>
        </w:trPr>
        <w:tc>
          <w:tcPr>
            <w:tcW w:w="2175"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b/>
                <w:noProof/>
              </w:rPr>
            </w:pPr>
            <w:r w:rsidRPr="001A4D4E">
              <w:rPr>
                <w:rFonts w:eastAsia="Times New Roman"/>
                <w:b/>
                <w:noProof/>
              </w:rPr>
              <w:t>Yüzölçümü (m²)</w:t>
            </w:r>
          </w:p>
        </w:tc>
        <w:tc>
          <w:tcPr>
            <w:tcW w:w="2693"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noProof/>
              </w:rPr>
            </w:pPr>
            <w:r w:rsidRPr="001A4D4E">
              <w:rPr>
                <w:rFonts w:eastAsia="Times New Roman"/>
                <w:noProof/>
              </w:rPr>
              <w:t>180m2</w:t>
            </w:r>
          </w:p>
        </w:tc>
        <w:tc>
          <w:tcPr>
            <w:tcW w:w="1701"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noProof/>
              </w:rPr>
            </w:pPr>
            <w:r w:rsidRPr="001A4D4E">
              <w:rPr>
                <w:rFonts w:eastAsia="Times New Roman"/>
                <w:noProof/>
              </w:rPr>
              <w:t>Ada/Parsel No</w:t>
            </w:r>
          </w:p>
        </w:tc>
        <w:tc>
          <w:tcPr>
            <w:tcW w:w="2331" w:type="dxa"/>
            <w:tcBorders>
              <w:top w:val="single" w:sz="4" w:space="0" w:color="auto"/>
              <w:left w:val="single" w:sz="4" w:space="0" w:color="auto"/>
              <w:bottom w:val="single" w:sz="4" w:space="0" w:color="auto"/>
              <w:right w:val="single" w:sz="4" w:space="0" w:color="auto"/>
            </w:tcBorders>
            <w:hideMark/>
          </w:tcPr>
          <w:p w:rsidR="001A4D4E" w:rsidRPr="001A4D4E" w:rsidRDefault="001A4D4E" w:rsidP="001A4D4E">
            <w:pPr>
              <w:widowControl w:val="0"/>
              <w:spacing w:after="0" w:line="270" w:lineRule="exact"/>
              <w:jc w:val="both"/>
              <w:outlineLvl w:val="1"/>
              <w:rPr>
                <w:rFonts w:eastAsia="Times New Roman"/>
                <w:noProof/>
              </w:rPr>
            </w:pPr>
            <w:r w:rsidRPr="001A4D4E">
              <w:rPr>
                <w:rFonts w:eastAsia="Times New Roman"/>
                <w:noProof/>
              </w:rPr>
              <w:t>489/148</w:t>
            </w:r>
          </w:p>
        </w:tc>
      </w:tr>
    </w:tbl>
    <w:p w:rsidR="001A4D4E" w:rsidRPr="001A4D4E" w:rsidRDefault="001A4D4E" w:rsidP="001A4D4E">
      <w:pPr>
        <w:tabs>
          <w:tab w:val="left" w:pos="567"/>
        </w:tabs>
        <w:spacing w:after="0" w:line="270" w:lineRule="exact"/>
        <w:jc w:val="both"/>
        <w:rPr>
          <w:rFonts w:eastAsia="Times New Roman"/>
          <w:lang w:eastAsia="tr-TR"/>
        </w:rPr>
      </w:pPr>
    </w:p>
    <w:p w:rsidR="001A4D4E" w:rsidRPr="001A4D4E" w:rsidRDefault="001A4D4E" w:rsidP="001A4D4E">
      <w:pPr>
        <w:tabs>
          <w:tab w:val="left" w:pos="567"/>
        </w:tabs>
        <w:spacing w:after="0" w:line="270" w:lineRule="exact"/>
        <w:jc w:val="both"/>
        <w:rPr>
          <w:rFonts w:eastAsia="Times New Roman"/>
          <w:lang w:eastAsia="tr-TR"/>
        </w:rPr>
      </w:pPr>
      <w:r w:rsidRPr="001A4D4E">
        <w:rPr>
          <w:rFonts w:eastAsia="Times New Roman"/>
          <w:b/>
          <w:lang w:eastAsia="tr-TR"/>
        </w:rPr>
        <w:tab/>
        <w:t>Madde 3-</w:t>
      </w:r>
      <w:r w:rsidRPr="001A4D4E">
        <w:rPr>
          <w:rFonts w:eastAsia="Times New Roman"/>
          <w:lang w:eastAsia="tr-TR"/>
        </w:rPr>
        <w:t xml:space="preserve"> İhale Keskin Köylere Hizmet Götürme Birliği Başkanlığınca, Köylere Hizmet Götürme Birliği İhale Uygulama Yönetmeliğinin 18. Maddesine göre Açık İhale Usulü ile ihale edilecektir.</w:t>
      </w:r>
    </w:p>
    <w:p w:rsidR="001A4D4E" w:rsidRPr="001A4D4E" w:rsidRDefault="001A4D4E" w:rsidP="001A4D4E">
      <w:pPr>
        <w:tabs>
          <w:tab w:val="left" w:pos="567"/>
        </w:tabs>
        <w:spacing w:after="0" w:line="270" w:lineRule="exact"/>
        <w:jc w:val="both"/>
        <w:rPr>
          <w:rFonts w:eastAsia="Times New Roman"/>
          <w:lang w:eastAsia="tr-TR"/>
        </w:rPr>
      </w:pPr>
    </w:p>
    <w:p w:rsidR="001A4D4E" w:rsidRPr="001A4D4E" w:rsidRDefault="001A4D4E" w:rsidP="001A4D4E">
      <w:pPr>
        <w:tabs>
          <w:tab w:val="left" w:pos="567"/>
        </w:tabs>
        <w:spacing w:after="0" w:line="270" w:lineRule="exact"/>
        <w:jc w:val="both"/>
        <w:rPr>
          <w:rFonts w:eastAsia="Times New Roman"/>
          <w:u w:val="single"/>
          <w:lang w:eastAsia="tr-TR"/>
        </w:rPr>
      </w:pPr>
      <w:r w:rsidRPr="001A4D4E">
        <w:rPr>
          <w:rFonts w:eastAsia="Times New Roman"/>
          <w:lang w:eastAsia="tr-TR"/>
        </w:rPr>
        <w:tab/>
      </w:r>
      <w:r w:rsidRPr="001A4D4E">
        <w:rPr>
          <w:rFonts w:eastAsia="Times New Roman"/>
          <w:b/>
          <w:lang w:eastAsia="tr-TR"/>
        </w:rPr>
        <w:t>Madde 4-</w:t>
      </w:r>
      <w:r w:rsidRPr="001A4D4E">
        <w:rPr>
          <w:rFonts w:eastAsia="Times New Roman"/>
          <w:lang w:eastAsia="tr-TR"/>
        </w:rPr>
        <w:t xml:space="preserve"> Müşterilerin ihaleye katılabilmeleri için:</w:t>
      </w:r>
    </w:p>
    <w:p w:rsidR="001A4D4E" w:rsidRPr="001A4D4E" w:rsidRDefault="001A4D4E" w:rsidP="001A4D4E">
      <w:pPr>
        <w:tabs>
          <w:tab w:val="left" w:pos="567"/>
        </w:tabs>
        <w:spacing w:after="0" w:line="270" w:lineRule="exact"/>
        <w:jc w:val="both"/>
        <w:rPr>
          <w:rFonts w:eastAsia="Times New Roman"/>
          <w:lang w:eastAsia="tr-TR"/>
        </w:rPr>
      </w:pPr>
    </w:p>
    <w:p w:rsidR="001A4D4E" w:rsidRPr="001A4D4E" w:rsidRDefault="001A4D4E" w:rsidP="001A4D4E">
      <w:pPr>
        <w:spacing w:after="0" w:line="240" w:lineRule="auto"/>
        <w:ind w:firstLine="720"/>
        <w:jc w:val="both"/>
        <w:rPr>
          <w:rFonts w:eastAsia="Times New Roman"/>
          <w:lang w:eastAsia="tr-TR"/>
        </w:rPr>
      </w:pPr>
      <w:r w:rsidRPr="001A4D4E">
        <w:rPr>
          <w:rFonts w:eastAsia="Times New Roman"/>
          <w:lang w:eastAsia="tr-TR"/>
        </w:rPr>
        <w:t xml:space="preserve">İhaleye katılmak isteyen müşteriler; aşağıdaki belgeleri ihale saatinden önce İhale Komisyonu Başkanlığına vereceklerdir. </w:t>
      </w:r>
    </w:p>
    <w:p w:rsidR="001A4D4E" w:rsidRPr="001A4D4E" w:rsidRDefault="001A4D4E" w:rsidP="001A4D4E">
      <w:pPr>
        <w:spacing w:after="0" w:line="240" w:lineRule="auto"/>
        <w:ind w:firstLine="720"/>
        <w:jc w:val="both"/>
        <w:rPr>
          <w:rFonts w:eastAsia="Times New Roman"/>
          <w:lang w:eastAsia="tr-TR"/>
        </w:rPr>
      </w:pPr>
    </w:p>
    <w:p w:rsidR="001A4D4E" w:rsidRPr="001A4D4E" w:rsidRDefault="001A4D4E" w:rsidP="001A4D4E">
      <w:pPr>
        <w:spacing w:after="0" w:line="240" w:lineRule="auto"/>
        <w:ind w:firstLine="720"/>
        <w:jc w:val="both"/>
        <w:rPr>
          <w:rFonts w:eastAsia="Times New Roman"/>
          <w:b/>
          <w:bCs/>
          <w:lang w:eastAsia="tr-TR"/>
        </w:rPr>
      </w:pPr>
      <w:r w:rsidRPr="001A4D4E">
        <w:rPr>
          <w:rFonts w:eastAsia="Times New Roman"/>
          <w:b/>
          <w:u w:val="single"/>
          <w:lang w:eastAsia="tr-TR"/>
        </w:rPr>
        <w:t>GERÇEK KİŞİLER İÇİN</w:t>
      </w:r>
      <w:r w:rsidRPr="001A4D4E">
        <w:rPr>
          <w:rFonts w:eastAsia="Times New Roman"/>
          <w:b/>
          <w:lang w:eastAsia="tr-TR"/>
        </w:rPr>
        <w:t>:</w:t>
      </w:r>
    </w:p>
    <w:p w:rsidR="001A4D4E" w:rsidRPr="001A4D4E" w:rsidRDefault="001A4D4E" w:rsidP="001A4D4E">
      <w:pPr>
        <w:spacing w:after="0" w:line="240" w:lineRule="auto"/>
        <w:ind w:firstLine="708"/>
        <w:jc w:val="both"/>
        <w:rPr>
          <w:rFonts w:eastAsia="Times New Roman"/>
          <w:b/>
          <w:bCs/>
          <w:lang w:eastAsia="tr-TR"/>
        </w:rPr>
      </w:pPr>
      <w:r w:rsidRPr="001A4D4E">
        <w:rPr>
          <w:rFonts w:eastAsia="Times New Roman"/>
          <w:lang w:eastAsia="tr-TR"/>
        </w:rPr>
        <w:t xml:space="preserve">    1- Birlikçe hazırlanan ve müşteri tarafından imzalanmış şartname,</w:t>
      </w:r>
    </w:p>
    <w:p w:rsidR="001A4D4E" w:rsidRPr="001A4D4E" w:rsidRDefault="001A4D4E" w:rsidP="001A4D4E">
      <w:pPr>
        <w:spacing w:after="0" w:line="240" w:lineRule="auto"/>
        <w:ind w:firstLine="708"/>
        <w:jc w:val="both"/>
        <w:rPr>
          <w:rFonts w:eastAsia="Times New Roman"/>
          <w:b/>
          <w:bCs/>
          <w:lang w:eastAsia="tr-TR"/>
        </w:rPr>
      </w:pPr>
      <w:r w:rsidRPr="001A4D4E">
        <w:rPr>
          <w:rFonts w:eastAsia="Times New Roman"/>
          <w:b/>
          <w:bCs/>
          <w:lang w:eastAsia="tr-TR"/>
        </w:rPr>
        <w:t xml:space="preserve">    </w:t>
      </w:r>
      <w:r w:rsidRPr="001A4D4E">
        <w:rPr>
          <w:rFonts w:eastAsia="Times New Roman"/>
          <w:lang w:eastAsia="tr-TR"/>
        </w:rPr>
        <w:t>2- Birlikçe hazırlanan ve müşteri tarafından doldurulup, imzalanmış teklif mektubu,</w:t>
      </w:r>
    </w:p>
    <w:p w:rsidR="001A4D4E" w:rsidRPr="001A4D4E" w:rsidRDefault="001A4D4E" w:rsidP="001A4D4E">
      <w:pPr>
        <w:spacing w:after="0" w:line="240" w:lineRule="auto"/>
        <w:ind w:firstLine="708"/>
        <w:jc w:val="both"/>
        <w:rPr>
          <w:rFonts w:eastAsia="Times New Roman"/>
          <w:b/>
          <w:bCs/>
          <w:lang w:eastAsia="tr-TR"/>
        </w:rPr>
      </w:pPr>
      <w:r w:rsidRPr="001A4D4E">
        <w:rPr>
          <w:rFonts w:eastAsia="Times New Roman"/>
          <w:lang w:eastAsia="tr-TR"/>
        </w:rPr>
        <w:t xml:space="preserve">    3- Onaylı nüfus cüzdan örneği (</w:t>
      </w:r>
      <w:proofErr w:type="spellStart"/>
      <w:r w:rsidRPr="001A4D4E">
        <w:rPr>
          <w:rFonts w:eastAsia="Times New Roman"/>
          <w:lang w:eastAsia="tr-TR"/>
        </w:rPr>
        <w:t>T.C.kimlik</w:t>
      </w:r>
      <w:proofErr w:type="spellEnd"/>
      <w:r w:rsidRPr="001A4D4E">
        <w:rPr>
          <w:rFonts w:eastAsia="Times New Roman"/>
          <w:lang w:eastAsia="tr-TR"/>
        </w:rPr>
        <w:t xml:space="preserve"> numaralı),</w:t>
      </w:r>
    </w:p>
    <w:p w:rsidR="001A4D4E" w:rsidRPr="001A4D4E" w:rsidRDefault="001A4D4E" w:rsidP="001A4D4E">
      <w:pPr>
        <w:spacing w:after="0" w:line="240" w:lineRule="auto"/>
        <w:ind w:firstLine="708"/>
        <w:jc w:val="both"/>
        <w:rPr>
          <w:rFonts w:eastAsia="Times New Roman"/>
          <w:b/>
          <w:bCs/>
          <w:lang w:eastAsia="tr-TR"/>
        </w:rPr>
      </w:pPr>
      <w:r w:rsidRPr="001A4D4E">
        <w:rPr>
          <w:rFonts w:eastAsia="Times New Roman"/>
          <w:lang w:eastAsia="tr-TR"/>
        </w:rPr>
        <w:t xml:space="preserve">    4- Noter tasdikli imza beyanı,</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lang w:eastAsia="tr-TR"/>
        </w:rPr>
        <w:t xml:space="preserve">    5- Vekil olarak katılacakların noter tasdikli </w:t>
      </w:r>
      <w:proofErr w:type="gramStart"/>
      <w:r w:rsidRPr="001A4D4E">
        <w:rPr>
          <w:rFonts w:eastAsia="Times New Roman"/>
          <w:lang w:eastAsia="tr-TR"/>
        </w:rPr>
        <w:t>vekaletnameleri</w:t>
      </w:r>
      <w:proofErr w:type="gramEnd"/>
      <w:r w:rsidRPr="001A4D4E">
        <w:rPr>
          <w:rFonts w:eastAsia="Times New Roman"/>
          <w:lang w:eastAsia="tr-TR"/>
        </w:rPr>
        <w:t xml:space="preserve"> ve imza beyanı,</w:t>
      </w:r>
    </w:p>
    <w:p w:rsidR="001A4D4E" w:rsidRPr="001A4D4E" w:rsidRDefault="001A4D4E" w:rsidP="001A4D4E">
      <w:pPr>
        <w:spacing w:after="0" w:line="240" w:lineRule="auto"/>
        <w:jc w:val="both"/>
        <w:rPr>
          <w:rFonts w:eastAsia="Times New Roman"/>
          <w:lang w:eastAsia="tr-TR"/>
        </w:rPr>
      </w:pPr>
      <w:r w:rsidRPr="001A4D4E">
        <w:rPr>
          <w:rFonts w:eastAsia="Times New Roman"/>
          <w:b/>
          <w:bCs/>
          <w:lang w:eastAsia="tr-TR"/>
        </w:rPr>
        <w:t xml:space="preserve">            </w:t>
      </w:r>
      <w:r w:rsidRPr="001A4D4E">
        <w:rPr>
          <w:rFonts w:eastAsia="Times New Roman"/>
          <w:lang w:eastAsia="tr-TR"/>
        </w:rPr>
        <w:t xml:space="preserve">    6- Müşteri tarafından muhammen bedelin yüzde üç (%3)’ünden  az olmamak üzere </w:t>
      </w:r>
    </w:p>
    <w:p w:rsidR="001A4D4E" w:rsidRPr="001A4D4E" w:rsidRDefault="001A4D4E" w:rsidP="001A4D4E">
      <w:pPr>
        <w:spacing w:after="0" w:line="240" w:lineRule="auto"/>
        <w:jc w:val="both"/>
        <w:rPr>
          <w:rFonts w:eastAsia="Times New Roman"/>
          <w:b/>
          <w:bCs/>
          <w:lang w:eastAsia="tr-TR"/>
        </w:rPr>
      </w:pPr>
      <w:r w:rsidRPr="001A4D4E">
        <w:rPr>
          <w:rFonts w:eastAsia="Times New Roman"/>
          <w:lang w:eastAsia="tr-TR"/>
        </w:rPr>
        <w:t xml:space="preserve">                    </w:t>
      </w:r>
      <w:proofErr w:type="gramStart"/>
      <w:r w:rsidRPr="001A4D4E">
        <w:rPr>
          <w:rFonts w:eastAsia="Times New Roman"/>
          <w:lang w:eastAsia="tr-TR"/>
        </w:rPr>
        <w:t>nakit</w:t>
      </w:r>
      <w:proofErr w:type="gramEnd"/>
      <w:r w:rsidRPr="001A4D4E">
        <w:rPr>
          <w:rFonts w:eastAsia="Times New Roman"/>
          <w:lang w:eastAsia="tr-TR"/>
        </w:rPr>
        <w:t xml:space="preserve"> geçici teminat yatırılacaktır. Dekontun aslı ihale dosyasına konulacaktır.</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lang w:eastAsia="tr-TR"/>
        </w:rPr>
        <w:t xml:space="preserve">    7- İhale dokümanının alındığına dair belge ve </w:t>
      </w:r>
      <w:proofErr w:type="gramStart"/>
      <w:r w:rsidRPr="001A4D4E">
        <w:rPr>
          <w:rFonts w:eastAsia="Times New Roman"/>
          <w:lang w:eastAsia="tr-TR"/>
        </w:rPr>
        <w:t>dekont</w:t>
      </w:r>
      <w:proofErr w:type="gramEnd"/>
      <w:r w:rsidRPr="001A4D4E">
        <w:rPr>
          <w:rFonts w:eastAsia="Times New Roman"/>
          <w:lang w:eastAsia="tr-TR"/>
        </w:rPr>
        <w:t>.</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sz w:val="18"/>
          <w:szCs w:val="18"/>
          <w:lang w:eastAsia="tr-TR"/>
        </w:rPr>
        <w:t xml:space="preserve">      </w:t>
      </w:r>
      <w:r w:rsidRPr="001A4D4E">
        <w:rPr>
          <w:rFonts w:eastAsia="Times New Roman"/>
          <w:lang w:eastAsia="tr-TR"/>
        </w:rPr>
        <w:t xml:space="preserve">8- İhale tarihinde mevzuat hükümleri uyarınca kesinleşmiş sosyal güvenlik prim </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lang w:eastAsia="tr-TR"/>
        </w:rPr>
        <w:t xml:space="preserve">         </w:t>
      </w:r>
      <w:proofErr w:type="gramStart"/>
      <w:r w:rsidRPr="001A4D4E">
        <w:rPr>
          <w:rFonts w:eastAsia="Times New Roman"/>
          <w:lang w:eastAsia="tr-TR"/>
        </w:rPr>
        <w:t>borcu</w:t>
      </w:r>
      <w:proofErr w:type="gramEnd"/>
      <w:r w:rsidRPr="001A4D4E">
        <w:rPr>
          <w:rFonts w:eastAsia="Times New Roman"/>
          <w:lang w:eastAsia="tr-TR"/>
        </w:rPr>
        <w:t xml:space="preserve"> olmadığına dair yazı.</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lang w:eastAsia="tr-TR"/>
        </w:rPr>
        <w:t xml:space="preserve">     9- İhale tarihinde mevzuat hükümleri uyarınca kesinleşmiş vergi borcu olmadığına </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lang w:eastAsia="tr-TR"/>
        </w:rPr>
        <w:t xml:space="preserve">         </w:t>
      </w:r>
      <w:proofErr w:type="gramStart"/>
      <w:r w:rsidRPr="001A4D4E">
        <w:rPr>
          <w:rFonts w:eastAsia="Times New Roman"/>
          <w:lang w:eastAsia="tr-TR"/>
        </w:rPr>
        <w:t>dair</w:t>
      </w:r>
      <w:proofErr w:type="gramEnd"/>
      <w:r w:rsidRPr="001A4D4E">
        <w:rPr>
          <w:rFonts w:eastAsia="Times New Roman"/>
          <w:lang w:eastAsia="tr-TR"/>
        </w:rPr>
        <w:t xml:space="preserve"> yazı.</w:t>
      </w:r>
    </w:p>
    <w:p w:rsidR="001A4D4E" w:rsidRPr="001A4D4E" w:rsidRDefault="001A4D4E" w:rsidP="001A4D4E">
      <w:pPr>
        <w:spacing w:after="0" w:line="240" w:lineRule="auto"/>
        <w:jc w:val="both"/>
        <w:rPr>
          <w:rFonts w:eastAsia="Times New Roman"/>
          <w:lang w:eastAsia="tr-TR"/>
        </w:rPr>
      </w:pPr>
      <w:r w:rsidRPr="001A4D4E">
        <w:rPr>
          <w:rFonts w:eastAsia="Times New Roman"/>
          <w:lang w:eastAsia="tr-TR"/>
        </w:rPr>
        <w:t xml:space="preserve">               10-</w:t>
      </w:r>
      <w:r w:rsidRPr="001A4D4E">
        <w:rPr>
          <w:rFonts w:eastAsia="Times New Roman"/>
          <w:color w:val="FF0000"/>
          <w:lang w:eastAsia="tr-TR"/>
        </w:rPr>
        <w:t>Lokanta-Kafeterya işletmeciliğinden</w:t>
      </w:r>
      <w:r w:rsidRPr="001A4D4E">
        <w:rPr>
          <w:rFonts w:eastAsia="Times New Roman"/>
          <w:lang w:eastAsia="tr-TR"/>
        </w:rPr>
        <w:t xml:space="preserve"> tecrübe sahibi olmak ve bunu belgelendirmek.</w:t>
      </w:r>
    </w:p>
    <w:p w:rsidR="001A4D4E" w:rsidRPr="001A4D4E" w:rsidRDefault="001A4D4E" w:rsidP="001A4D4E">
      <w:pPr>
        <w:spacing w:after="0" w:line="240" w:lineRule="auto"/>
        <w:jc w:val="both"/>
        <w:rPr>
          <w:rFonts w:eastAsia="Times New Roman"/>
          <w:lang w:eastAsia="tr-TR"/>
        </w:rPr>
      </w:pPr>
      <w:r w:rsidRPr="001A4D4E">
        <w:rPr>
          <w:rFonts w:eastAsia="Times New Roman"/>
          <w:lang w:eastAsia="tr-TR"/>
        </w:rPr>
        <w:t xml:space="preserve">               </w:t>
      </w:r>
      <w:r w:rsidRPr="001A4D4E">
        <w:rPr>
          <w:rFonts w:eastAsia="Times New Roman"/>
          <w:color w:val="FF0000"/>
          <w:lang w:eastAsia="tr-TR"/>
        </w:rPr>
        <w:t>11-Keskin İlçe sınırlarında ikamet etmek</w:t>
      </w:r>
      <w:r w:rsidRPr="001A4D4E">
        <w:rPr>
          <w:rFonts w:eastAsia="Times New Roman"/>
          <w:lang w:eastAsia="tr-TR"/>
        </w:rPr>
        <w:t>.</w:t>
      </w:r>
    </w:p>
    <w:p w:rsidR="001A4D4E" w:rsidRPr="001A4D4E" w:rsidRDefault="001A4D4E" w:rsidP="001A4D4E">
      <w:pPr>
        <w:spacing w:after="0" w:line="240" w:lineRule="auto"/>
        <w:ind w:firstLine="708"/>
        <w:jc w:val="both"/>
        <w:rPr>
          <w:rFonts w:eastAsia="Times New Roman"/>
          <w:lang w:eastAsia="tr-TR"/>
        </w:rPr>
      </w:pPr>
    </w:p>
    <w:p w:rsidR="001A4D4E" w:rsidRPr="001A4D4E" w:rsidRDefault="001A4D4E" w:rsidP="001A4D4E">
      <w:pPr>
        <w:spacing w:after="0" w:line="240" w:lineRule="auto"/>
        <w:ind w:firstLine="708"/>
        <w:jc w:val="both"/>
        <w:rPr>
          <w:rFonts w:eastAsia="Times New Roman"/>
          <w:b/>
          <w:bCs/>
          <w:lang w:eastAsia="tr-TR"/>
        </w:rPr>
      </w:pPr>
      <w:r w:rsidRPr="001A4D4E">
        <w:rPr>
          <w:rFonts w:eastAsia="Times New Roman"/>
          <w:b/>
          <w:u w:val="single"/>
          <w:lang w:eastAsia="tr-TR"/>
        </w:rPr>
        <w:t>TÜZEL KİŞİLER İÇİN</w:t>
      </w:r>
      <w:r w:rsidRPr="001A4D4E">
        <w:rPr>
          <w:rFonts w:eastAsia="Times New Roman"/>
          <w:lang w:eastAsia="tr-TR"/>
        </w:rPr>
        <w:t>:</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lang w:eastAsia="tr-TR"/>
        </w:rPr>
        <w:t xml:space="preserve">   1- Birlikçe hazırlanan ve müşteri tarafından imzalanmış şartname,</w:t>
      </w:r>
    </w:p>
    <w:p w:rsidR="001A4D4E" w:rsidRPr="001A4D4E" w:rsidRDefault="001A4D4E" w:rsidP="001A4D4E">
      <w:pPr>
        <w:spacing w:after="0" w:line="240" w:lineRule="auto"/>
        <w:ind w:firstLine="708"/>
        <w:jc w:val="both"/>
        <w:rPr>
          <w:rFonts w:eastAsia="Times New Roman"/>
          <w:b/>
          <w:bCs/>
          <w:lang w:eastAsia="tr-TR"/>
        </w:rPr>
      </w:pPr>
      <w:r w:rsidRPr="001A4D4E">
        <w:rPr>
          <w:rFonts w:eastAsia="Times New Roman"/>
          <w:b/>
          <w:bCs/>
          <w:lang w:eastAsia="tr-TR"/>
        </w:rPr>
        <w:t xml:space="preserve">   </w:t>
      </w:r>
      <w:r w:rsidRPr="001A4D4E">
        <w:rPr>
          <w:rFonts w:eastAsia="Times New Roman"/>
          <w:lang w:eastAsia="tr-TR"/>
        </w:rPr>
        <w:t>2- Birlikçe hazırlanan ve müşteri tarafından doldurulup, imzalanmış teklif mektubu,</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b/>
          <w:bCs/>
          <w:lang w:eastAsia="tr-TR"/>
        </w:rPr>
        <w:t xml:space="preserve">   </w:t>
      </w:r>
      <w:r w:rsidRPr="001A4D4E">
        <w:rPr>
          <w:rFonts w:eastAsia="Times New Roman"/>
          <w:lang w:eastAsia="tr-TR"/>
        </w:rPr>
        <w:t xml:space="preserve">3- Ticaret Sanayi Odası ve/veya ilgili Meslek Odasına kayıtlı olduğunu gösterir </w:t>
      </w:r>
    </w:p>
    <w:p w:rsidR="001A4D4E" w:rsidRPr="001A4D4E" w:rsidRDefault="001A4D4E" w:rsidP="001A4D4E">
      <w:pPr>
        <w:spacing w:after="0" w:line="240" w:lineRule="auto"/>
        <w:ind w:firstLine="708"/>
        <w:jc w:val="both"/>
        <w:rPr>
          <w:rFonts w:eastAsia="Times New Roman"/>
          <w:b/>
          <w:bCs/>
          <w:lang w:eastAsia="tr-TR"/>
        </w:rPr>
      </w:pPr>
      <w:r w:rsidRPr="001A4D4E">
        <w:rPr>
          <w:rFonts w:eastAsia="Times New Roman"/>
          <w:lang w:eastAsia="tr-TR"/>
        </w:rPr>
        <w:t xml:space="preserve">        </w:t>
      </w:r>
      <w:proofErr w:type="gramStart"/>
      <w:r w:rsidRPr="001A4D4E">
        <w:rPr>
          <w:rFonts w:eastAsia="Times New Roman"/>
          <w:lang w:eastAsia="tr-TR"/>
        </w:rPr>
        <w:t>belge</w:t>
      </w:r>
      <w:proofErr w:type="gramEnd"/>
      <w:r w:rsidRPr="001A4D4E">
        <w:rPr>
          <w:rFonts w:eastAsia="Times New Roman"/>
          <w:lang w:eastAsia="tr-TR"/>
        </w:rPr>
        <w:t xml:space="preserve"> (2020 Yılı),</w:t>
      </w:r>
    </w:p>
    <w:p w:rsidR="001A4D4E" w:rsidRPr="001A4D4E" w:rsidRDefault="001A4D4E" w:rsidP="001A4D4E">
      <w:pPr>
        <w:spacing w:after="0" w:line="240" w:lineRule="auto"/>
        <w:ind w:firstLine="708"/>
        <w:jc w:val="both"/>
        <w:rPr>
          <w:rFonts w:eastAsia="Times New Roman"/>
          <w:b/>
          <w:bCs/>
          <w:lang w:eastAsia="tr-TR"/>
        </w:rPr>
      </w:pPr>
      <w:r w:rsidRPr="001A4D4E">
        <w:rPr>
          <w:rFonts w:eastAsia="Times New Roman"/>
          <w:lang w:eastAsia="tr-TR"/>
        </w:rPr>
        <w:t xml:space="preserve">   4- Tüzel kişilik adına teklifte bulunacakların yetkili olduklarına dair Yetki Belgesi,</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lang w:eastAsia="tr-TR"/>
        </w:rPr>
        <w:lastRenderedPageBreak/>
        <w:t xml:space="preserve">   5- Teklif vermeye yetkili olduğunu gösteren noter tasdikli imza beyannamesi veya </w:t>
      </w:r>
    </w:p>
    <w:p w:rsidR="001A4D4E" w:rsidRPr="001A4D4E" w:rsidRDefault="001A4D4E" w:rsidP="001A4D4E">
      <w:pPr>
        <w:spacing w:after="0" w:line="240" w:lineRule="auto"/>
        <w:ind w:firstLine="708"/>
        <w:jc w:val="both"/>
        <w:rPr>
          <w:rFonts w:eastAsia="Times New Roman"/>
          <w:b/>
          <w:bCs/>
          <w:lang w:eastAsia="tr-TR"/>
        </w:rPr>
      </w:pPr>
      <w:r w:rsidRPr="001A4D4E">
        <w:rPr>
          <w:rFonts w:eastAsia="Times New Roman"/>
          <w:lang w:eastAsia="tr-TR"/>
        </w:rPr>
        <w:t xml:space="preserve">        </w:t>
      </w:r>
      <w:proofErr w:type="gramStart"/>
      <w:r w:rsidRPr="001A4D4E">
        <w:rPr>
          <w:rFonts w:eastAsia="Times New Roman"/>
          <w:lang w:eastAsia="tr-TR"/>
        </w:rPr>
        <w:t>imza</w:t>
      </w:r>
      <w:proofErr w:type="gramEnd"/>
      <w:r w:rsidRPr="001A4D4E">
        <w:rPr>
          <w:rFonts w:eastAsia="Times New Roman"/>
          <w:lang w:eastAsia="tr-TR"/>
        </w:rPr>
        <w:t xml:space="preserve"> sirküleri,</w:t>
      </w:r>
    </w:p>
    <w:p w:rsidR="001A4D4E" w:rsidRPr="001A4D4E" w:rsidRDefault="001A4D4E" w:rsidP="001A4D4E">
      <w:pPr>
        <w:spacing w:after="0" w:line="240" w:lineRule="auto"/>
        <w:ind w:firstLine="708"/>
        <w:jc w:val="both"/>
        <w:rPr>
          <w:rFonts w:eastAsia="Times New Roman"/>
          <w:b/>
          <w:bCs/>
          <w:lang w:eastAsia="tr-TR"/>
        </w:rPr>
      </w:pPr>
      <w:r w:rsidRPr="001A4D4E">
        <w:rPr>
          <w:rFonts w:eastAsia="Times New Roman"/>
          <w:lang w:eastAsia="tr-TR"/>
        </w:rPr>
        <w:t xml:space="preserve">   6- Vekil olarak katılacakların noter tasdikli </w:t>
      </w:r>
      <w:proofErr w:type="gramStart"/>
      <w:r w:rsidRPr="001A4D4E">
        <w:rPr>
          <w:rFonts w:eastAsia="Times New Roman"/>
          <w:lang w:eastAsia="tr-TR"/>
        </w:rPr>
        <w:t>vekaletnameleri</w:t>
      </w:r>
      <w:proofErr w:type="gramEnd"/>
      <w:r w:rsidRPr="001A4D4E">
        <w:rPr>
          <w:rFonts w:eastAsia="Times New Roman"/>
          <w:lang w:eastAsia="tr-TR"/>
        </w:rPr>
        <w:t xml:space="preserve"> ve imza beyannameleri,</w:t>
      </w:r>
    </w:p>
    <w:p w:rsidR="001A4D4E" w:rsidRPr="001A4D4E" w:rsidRDefault="001A4D4E" w:rsidP="001A4D4E">
      <w:pPr>
        <w:spacing w:after="0" w:line="240" w:lineRule="auto"/>
        <w:jc w:val="both"/>
        <w:rPr>
          <w:rFonts w:eastAsia="Times New Roman"/>
          <w:lang w:eastAsia="tr-TR"/>
        </w:rPr>
      </w:pPr>
      <w:r w:rsidRPr="001A4D4E">
        <w:rPr>
          <w:rFonts w:eastAsia="Times New Roman"/>
          <w:lang w:eastAsia="tr-TR"/>
        </w:rPr>
        <w:t> </w:t>
      </w:r>
      <w:r w:rsidRPr="001A4D4E">
        <w:rPr>
          <w:rFonts w:eastAsia="Times New Roman"/>
          <w:b/>
          <w:bCs/>
          <w:lang w:eastAsia="tr-TR"/>
        </w:rPr>
        <w:t xml:space="preserve">          </w:t>
      </w:r>
      <w:r w:rsidRPr="001A4D4E">
        <w:rPr>
          <w:rFonts w:eastAsia="Times New Roman"/>
          <w:lang w:eastAsia="tr-TR"/>
        </w:rPr>
        <w:t xml:space="preserve">    7- Müşteri tarafından muhammen bedelin yüzde üç (%3)’ünden az olmamak üzere  </w:t>
      </w:r>
    </w:p>
    <w:p w:rsidR="001A4D4E" w:rsidRPr="001A4D4E" w:rsidRDefault="001A4D4E" w:rsidP="001A4D4E">
      <w:pPr>
        <w:spacing w:after="0" w:line="240" w:lineRule="auto"/>
        <w:jc w:val="both"/>
        <w:rPr>
          <w:rFonts w:eastAsia="Times New Roman"/>
          <w:lang w:eastAsia="tr-TR"/>
        </w:rPr>
      </w:pPr>
      <w:r w:rsidRPr="001A4D4E">
        <w:rPr>
          <w:rFonts w:eastAsia="Times New Roman"/>
          <w:lang w:eastAsia="tr-TR"/>
        </w:rPr>
        <w:t xml:space="preserve">                   </w:t>
      </w:r>
      <w:proofErr w:type="gramStart"/>
      <w:r w:rsidRPr="001A4D4E">
        <w:rPr>
          <w:rFonts w:eastAsia="Times New Roman"/>
          <w:lang w:eastAsia="tr-TR"/>
        </w:rPr>
        <w:t>nakit</w:t>
      </w:r>
      <w:proofErr w:type="gramEnd"/>
      <w:r w:rsidRPr="001A4D4E">
        <w:rPr>
          <w:rFonts w:eastAsia="Times New Roman"/>
          <w:lang w:eastAsia="tr-TR"/>
        </w:rPr>
        <w:t xml:space="preserve"> geçici teminat yatırılacaktır. Dekontun aslı ihale dosyasına konulacaktır.</w:t>
      </w:r>
    </w:p>
    <w:p w:rsidR="001A4D4E" w:rsidRPr="001A4D4E" w:rsidRDefault="001A4D4E" w:rsidP="001A4D4E">
      <w:pPr>
        <w:spacing w:after="0" w:line="240" w:lineRule="auto"/>
        <w:jc w:val="both"/>
        <w:rPr>
          <w:rFonts w:eastAsia="Times New Roman"/>
          <w:lang w:eastAsia="tr-TR"/>
        </w:rPr>
      </w:pPr>
      <w:r w:rsidRPr="001A4D4E">
        <w:rPr>
          <w:rFonts w:eastAsia="Times New Roman"/>
          <w:lang w:eastAsia="tr-TR"/>
        </w:rPr>
        <w:t xml:space="preserve">               8- İhale dokümanının alındığına dair belge ve </w:t>
      </w:r>
      <w:proofErr w:type="gramStart"/>
      <w:r w:rsidRPr="001A4D4E">
        <w:rPr>
          <w:rFonts w:eastAsia="Times New Roman"/>
          <w:lang w:eastAsia="tr-TR"/>
        </w:rPr>
        <w:t>dekont</w:t>
      </w:r>
      <w:proofErr w:type="gramEnd"/>
      <w:r w:rsidRPr="001A4D4E">
        <w:rPr>
          <w:rFonts w:eastAsia="Times New Roman"/>
          <w:lang w:eastAsia="tr-TR"/>
        </w:rPr>
        <w:t>.</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lang w:eastAsia="tr-TR"/>
        </w:rPr>
        <w:t xml:space="preserve">   9- İhale tarihinde mevzuat hükümleri uyarınca kesinleşmiş sosyal güvenlik prim </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lang w:eastAsia="tr-TR"/>
        </w:rPr>
        <w:t xml:space="preserve">        </w:t>
      </w:r>
      <w:proofErr w:type="gramStart"/>
      <w:r w:rsidRPr="001A4D4E">
        <w:rPr>
          <w:rFonts w:eastAsia="Times New Roman"/>
          <w:lang w:eastAsia="tr-TR"/>
        </w:rPr>
        <w:t>borcu</w:t>
      </w:r>
      <w:proofErr w:type="gramEnd"/>
      <w:r w:rsidRPr="001A4D4E">
        <w:rPr>
          <w:rFonts w:eastAsia="Times New Roman"/>
          <w:lang w:eastAsia="tr-TR"/>
        </w:rPr>
        <w:t xml:space="preserve"> olmadığına dair yazı.</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lang w:eastAsia="tr-TR"/>
        </w:rPr>
        <w:t xml:space="preserve">  10- İhale tarihinde mevzuat hükümleri uyarınca kesinleşmiş vergi borcu olmadığına </w:t>
      </w:r>
    </w:p>
    <w:p w:rsidR="001A4D4E" w:rsidRPr="001A4D4E" w:rsidRDefault="001A4D4E" w:rsidP="001A4D4E">
      <w:pPr>
        <w:spacing w:after="0" w:line="240" w:lineRule="auto"/>
        <w:ind w:firstLine="708"/>
        <w:jc w:val="both"/>
        <w:rPr>
          <w:rFonts w:eastAsia="Times New Roman"/>
          <w:lang w:eastAsia="tr-TR"/>
        </w:rPr>
      </w:pPr>
      <w:r w:rsidRPr="001A4D4E">
        <w:rPr>
          <w:rFonts w:eastAsia="Times New Roman"/>
          <w:lang w:eastAsia="tr-TR"/>
        </w:rPr>
        <w:t xml:space="preserve">         </w:t>
      </w:r>
      <w:proofErr w:type="gramStart"/>
      <w:r w:rsidRPr="001A4D4E">
        <w:rPr>
          <w:rFonts w:eastAsia="Times New Roman"/>
          <w:lang w:eastAsia="tr-TR"/>
        </w:rPr>
        <w:t>dair</w:t>
      </w:r>
      <w:proofErr w:type="gramEnd"/>
      <w:r w:rsidRPr="001A4D4E">
        <w:rPr>
          <w:rFonts w:eastAsia="Times New Roman"/>
          <w:lang w:eastAsia="tr-TR"/>
        </w:rPr>
        <w:t xml:space="preserve"> yazı.</w:t>
      </w:r>
    </w:p>
    <w:p w:rsidR="001A4D4E" w:rsidRPr="001A4D4E" w:rsidRDefault="001A4D4E" w:rsidP="001A4D4E">
      <w:pPr>
        <w:spacing w:after="0" w:line="240" w:lineRule="auto"/>
        <w:jc w:val="both"/>
        <w:rPr>
          <w:rFonts w:eastAsia="Times New Roman"/>
          <w:lang w:eastAsia="tr-TR"/>
        </w:rPr>
      </w:pPr>
      <w:r w:rsidRPr="001A4D4E">
        <w:rPr>
          <w:rFonts w:eastAsia="Times New Roman"/>
          <w:lang w:eastAsia="tr-TR"/>
        </w:rPr>
        <w:t xml:space="preserve">              11-Lokanta-Kafeterya işletmeciliğinden tecrübe sahibi olmak ve bunu belgelendirmek.</w:t>
      </w:r>
    </w:p>
    <w:p w:rsidR="001A4D4E" w:rsidRDefault="001A4D4E" w:rsidP="001A4D4E">
      <w:pPr>
        <w:spacing w:after="0" w:line="240" w:lineRule="auto"/>
        <w:ind w:firstLine="708"/>
        <w:jc w:val="both"/>
        <w:rPr>
          <w:rFonts w:eastAsia="Times New Roman"/>
          <w:color w:val="FF0000"/>
          <w:lang w:eastAsia="tr-TR"/>
        </w:rPr>
      </w:pPr>
      <w:r w:rsidRPr="001A4D4E">
        <w:rPr>
          <w:rFonts w:eastAsia="Times New Roman"/>
          <w:lang w:eastAsia="tr-TR"/>
        </w:rPr>
        <w:t xml:space="preserve"> 12-</w:t>
      </w:r>
      <w:r w:rsidRPr="001A4D4E">
        <w:rPr>
          <w:rFonts w:eastAsia="Times New Roman"/>
          <w:color w:val="FF0000"/>
          <w:lang w:eastAsia="tr-TR"/>
        </w:rPr>
        <w:t xml:space="preserve"> Keskin İlçe sınırlarında ikamet etmek</w:t>
      </w:r>
    </w:p>
    <w:p w:rsidR="00F54BB9" w:rsidRPr="001A4D4E" w:rsidRDefault="00F54BB9" w:rsidP="001A4D4E">
      <w:pPr>
        <w:spacing w:after="0" w:line="240" w:lineRule="auto"/>
        <w:ind w:firstLine="708"/>
        <w:jc w:val="both"/>
        <w:rPr>
          <w:rFonts w:eastAsia="Times New Roman"/>
          <w:lang w:eastAsia="tr-TR"/>
        </w:rPr>
      </w:pPr>
    </w:p>
    <w:p w:rsidR="00590C63" w:rsidRDefault="005A36AC" w:rsidP="005A36AC">
      <w:pPr>
        <w:spacing w:after="0"/>
        <w:jc w:val="both"/>
        <w:rPr>
          <w:b/>
        </w:rPr>
      </w:pPr>
      <w:r>
        <w:tab/>
      </w:r>
      <w:r w:rsidR="00590C63" w:rsidRPr="002116C8">
        <w:rPr>
          <w:b/>
        </w:rPr>
        <w:t>Madde 5-</w:t>
      </w:r>
      <w:r w:rsidR="00590C63" w:rsidRPr="00590C63">
        <w:t xml:space="preserve"> Taşınmazın kira süresi </w:t>
      </w:r>
      <w:r w:rsidR="00C40FA0">
        <w:t>2</w:t>
      </w:r>
      <w:r w:rsidR="00590C63" w:rsidRPr="00590C63">
        <w:t xml:space="preserve"> (</w:t>
      </w:r>
      <w:r w:rsidR="00C40FA0">
        <w:t>iki</w:t>
      </w:r>
      <w:r w:rsidR="00590C63" w:rsidRPr="00590C63">
        <w:t xml:space="preserve">) yıldır. Kira süresi üzerinden hesaplanan muhammen bedel </w:t>
      </w:r>
      <w:r w:rsidR="00590C63" w:rsidRPr="002116C8">
        <w:rPr>
          <w:b/>
        </w:rPr>
        <w:t>36.</w:t>
      </w:r>
      <w:r w:rsidR="00C40FA0">
        <w:rPr>
          <w:b/>
        </w:rPr>
        <w:t>720</w:t>
      </w:r>
      <w:r w:rsidR="00590C63" w:rsidRPr="002116C8">
        <w:rPr>
          <w:b/>
        </w:rPr>
        <w:t>,00 TL</w:t>
      </w:r>
      <w:r w:rsidR="00590C63" w:rsidRPr="00590C63">
        <w:t>'dir.</w:t>
      </w:r>
      <w:r w:rsidR="00C75E61">
        <w:t xml:space="preserve"> </w:t>
      </w:r>
      <w:r w:rsidR="00C40FA0">
        <w:t xml:space="preserve"> </w:t>
      </w:r>
    </w:p>
    <w:p w:rsidR="00FA2525" w:rsidRPr="00590C63" w:rsidRDefault="00FA2525" w:rsidP="005A36AC">
      <w:pPr>
        <w:spacing w:after="0"/>
        <w:jc w:val="both"/>
        <w:rPr>
          <w:b/>
        </w:rPr>
      </w:pPr>
    </w:p>
    <w:p w:rsidR="00411849" w:rsidRDefault="005A36AC" w:rsidP="00411849">
      <w:pPr>
        <w:spacing w:after="0"/>
        <w:jc w:val="both"/>
      </w:pPr>
      <w:r>
        <w:tab/>
      </w:r>
      <w:r w:rsidR="00590C63" w:rsidRPr="002116C8">
        <w:rPr>
          <w:b/>
        </w:rPr>
        <w:t>Madde 6-</w:t>
      </w:r>
      <w:r w:rsidR="00C102F7">
        <w:t xml:space="preserve"> İhale dokümanı Keskin</w:t>
      </w:r>
      <w:r w:rsidR="00590C63" w:rsidRPr="00590C63">
        <w:t xml:space="preserve"> Kaymakamlığı Köylere Hizmet Götürme Birliği'nde görülebilir; ancak ihaleye teklif verecek olanların Birlikçe hazırlanan ihale dokümanını satın alması zorunludur. İhale dokümanı satış bedeli </w:t>
      </w:r>
      <w:r w:rsidR="00590C63" w:rsidRPr="002116C8">
        <w:rPr>
          <w:b/>
        </w:rPr>
        <w:t>2</w:t>
      </w:r>
      <w:r w:rsidR="00C40FA0">
        <w:rPr>
          <w:b/>
        </w:rPr>
        <w:t>0</w:t>
      </w:r>
      <w:r w:rsidR="00590C63" w:rsidRPr="002116C8">
        <w:rPr>
          <w:b/>
        </w:rPr>
        <w:t>0,00 TL</w:t>
      </w:r>
      <w:r w:rsidR="00590C63" w:rsidRPr="00590C63">
        <w:t>'dir. İhale dokümanını satın almak isteyenler, ihale dokümanını oluşturan belgelerin tamam olup olmadığını kontrol eder. Bu incelemeden sonra, ihale dokümanını oluşturan belgelerin tamamının alındığına dair standart form biri satın alana verilmek üzere iki nüsha olarak düzenlenir.</w:t>
      </w:r>
    </w:p>
    <w:p w:rsidR="00590C63" w:rsidRPr="00590C63" w:rsidRDefault="00590C63" w:rsidP="00411849">
      <w:pPr>
        <w:spacing w:after="0"/>
        <w:jc w:val="both"/>
        <w:rPr>
          <w:b/>
        </w:rPr>
      </w:pPr>
      <w:r w:rsidRPr="00590C63">
        <w:tab/>
      </w:r>
      <w:r w:rsidRPr="002116C8">
        <w:rPr>
          <w:b/>
        </w:rPr>
        <w:t>Madde 7-</w:t>
      </w:r>
      <w:r w:rsidRPr="00590C63">
        <w:t xml:space="preserve">  Geçici teminat 1 (bir) yıllık tahmin edilen kira bedeli üzerinden % 3 olarak alınır. 1 (bir) yıllık kira bedeli olan </w:t>
      </w:r>
      <w:r w:rsidRPr="002116C8">
        <w:rPr>
          <w:b/>
        </w:rPr>
        <w:t>1</w:t>
      </w:r>
      <w:r w:rsidR="00C40FA0">
        <w:rPr>
          <w:b/>
        </w:rPr>
        <w:t>8.360,00</w:t>
      </w:r>
      <w:r w:rsidRPr="002116C8">
        <w:rPr>
          <w:b/>
        </w:rPr>
        <w:t xml:space="preserve"> TL</w:t>
      </w:r>
      <w:r w:rsidRPr="00590C63">
        <w:t xml:space="preserve">’nin geçici teminat bedeli </w:t>
      </w:r>
      <w:proofErr w:type="gramStart"/>
      <w:r w:rsidR="00C40FA0">
        <w:rPr>
          <w:b/>
        </w:rPr>
        <w:t>550.80</w:t>
      </w:r>
      <w:proofErr w:type="gramEnd"/>
      <w:r w:rsidRPr="002116C8">
        <w:rPr>
          <w:b/>
        </w:rPr>
        <w:t xml:space="preserve"> TL</w:t>
      </w:r>
      <w:r w:rsidRPr="00590C63">
        <w:t>'dir. İhale üzerinde kalan müşteriye ait geçici temina</w:t>
      </w:r>
      <w:r w:rsidR="004A673D">
        <w:t>t sözleşmeden sonra; diğer katılımcılara</w:t>
      </w:r>
      <w:r w:rsidRPr="00590C63">
        <w:t xml:space="preserve"> ait geçici teminatlar ise hemen iade edilir.</w:t>
      </w:r>
    </w:p>
    <w:p w:rsidR="00590C63" w:rsidRPr="00590C63" w:rsidRDefault="00590C63" w:rsidP="00590C63">
      <w:pPr>
        <w:tabs>
          <w:tab w:val="left" w:pos="567"/>
        </w:tabs>
        <w:spacing w:line="270" w:lineRule="exact"/>
        <w:jc w:val="both"/>
        <w:rPr>
          <w:b/>
        </w:rPr>
      </w:pPr>
      <w:r w:rsidRPr="00590C63">
        <w:tab/>
      </w:r>
      <w:r w:rsidRPr="002116C8">
        <w:rPr>
          <w:b/>
        </w:rPr>
        <w:t>Madde 8-</w:t>
      </w:r>
      <w:r w:rsidR="00C40FA0">
        <w:t xml:space="preserve"> Kesin teminat iki</w:t>
      </w:r>
      <w:r w:rsidRPr="00590C63">
        <w:t xml:space="preserve"> (</w:t>
      </w:r>
      <w:r w:rsidR="00C40FA0">
        <w:t>iki</w:t>
      </w:r>
      <w:r w:rsidRPr="00590C63">
        <w:t xml:space="preserve">) yıllık </w:t>
      </w:r>
      <w:bookmarkStart w:id="0" w:name="_GoBack"/>
      <w:bookmarkEnd w:id="0"/>
      <w:r w:rsidRPr="00590C63">
        <w:t xml:space="preserve">tahmin edilen kira bedeli üzerinden % 6 olarak alınır. </w:t>
      </w:r>
      <w:r w:rsidR="00C40FA0">
        <w:t>2</w:t>
      </w:r>
      <w:r w:rsidRPr="00590C63">
        <w:t xml:space="preserve"> (</w:t>
      </w:r>
      <w:r w:rsidR="00C40FA0">
        <w:t>iki</w:t>
      </w:r>
      <w:r w:rsidRPr="00590C63">
        <w:t xml:space="preserve">) yıllık kira bedeli olan </w:t>
      </w:r>
      <w:r w:rsidRPr="002116C8">
        <w:rPr>
          <w:b/>
        </w:rPr>
        <w:t>36.</w:t>
      </w:r>
      <w:r w:rsidR="00C40FA0">
        <w:rPr>
          <w:b/>
        </w:rPr>
        <w:t>720</w:t>
      </w:r>
      <w:r w:rsidRPr="002116C8">
        <w:rPr>
          <w:b/>
        </w:rPr>
        <w:t>,00 TL</w:t>
      </w:r>
      <w:r w:rsidRPr="00590C63">
        <w:t xml:space="preserve">'nin kesin teminat bedeli </w:t>
      </w:r>
      <w:r w:rsidRPr="002116C8">
        <w:rPr>
          <w:b/>
        </w:rPr>
        <w:t>2.</w:t>
      </w:r>
      <w:r w:rsidR="00C40FA0">
        <w:rPr>
          <w:b/>
        </w:rPr>
        <w:t>203,20</w:t>
      </w:r>
      <w:r w:rsidRPr="002116C8">
        <w:rPr>
          <w:b/>
        </w:rPr>
        <w:t xml:space="preserve"> TL</w:t>
      </w:r>
      <w:r w:rsidRPr="00590C63">
        <w:t>'dir.</w:t>
      </w:r>
    </w:p>
    <w:p w:rsidR="00590C63" w:rsidRPr="00590C63" w:rsidRDefault="00590C63" w:rsidP="00590C63">
      <w:pPr>
        <w:tabs>
          <w:tab w:val="left" w:pos="567"/>
        </w:tabs>
        <w:spacing w:line="270" w:lineRule="exact"/>
        <w:jc w:val="both"/>
        <w:rPr>
          <w:b/>
        </w:rPr>
      </w:pPr>
      <w:r w:rsidRPr="00590C63">
        <w:t xml:space="preserve">          </w:t>
      </w:r>
      <w:r w:rsidRPr="002116C8">
        <w:rPr>
          <w:b/>
        </w:rPr>
        <w:t>Madde 9-</w:t>
      </w:r>
      <w:r w:rsidRPr="00590C63">
        <w:t xml:space="preserve"> Depozito aylık tahmin edilen </w:t>
      </w:r>
      <w:r w:rsidR="00D46FF8">
        <w:rPr>
          <w:b/>
        </w:rPr>
        <w:t>1</w:t>
      </w:r>
      <w:r w:rsidRPr="002116C8">
        <w:rPr>
          <w:b/>
        </w:rPr>
        <w:t xml:space="preserve"> Kira Bedeli</w:t>
      </w:r>
      <w:r w:rsidRPr="00590C63">
        <w:t xml:space="preserve"> üzerinden </w:t>
      </w:r>
      <w:r w:rsidR="00D46FF8">
        <w:rPr>
          <w:b/>
        </w:rPr>
        <w:t>1.530.00</w:t>
      </w:r>
      <w:r w:rsidRPr="002116C8">
        <w:rPr>
          <w:b/>
        </w:rPr>
        <w:t xml:space="preserve"> TL</w:t>
      </w:r>
      <w:r w:rsidRPr="00590C63">
        <w:t xml:space="preserve"> olarak belirlenmiştir.</w:t>
      </w:r>
    </w:p>
    <w:p w:rsidR="00411849" w:rsidRDefault="00590C63" w:rsidP="00411849">
      <w:pPr>
        <w:spacing w:after="0"/>
        <w:jc w:val="both"/>
      </w:pPr>
      <w:r w:rsidRPr="00590C63">
        <w:t xml:space="preserve">          </w:t>
      </w:r>
      <w:r w:rsidRPr="002116C8">
        <w:rPr>
          <w:b/>
        </w:rPr>
        <w:t>Madde 10-</w:t>
      </w:r>
      <w:r w:rsidRPr="00590C63">
        <w:t xml:space="preserve"> Peşin kira aylık tahmin edilen </w:t>
      </w:r>
      <w:r w:rsidRPr="002116C8">
        <w:rPr>
          <w:b/>
        </w:rPr>
        <w:t xml:space="preserve">1 Kira Bedeli </w:t>
      </w:r>
      <w:r w:rsidRPr="00590C63">
        <w:t xml:space="preserve">üzerinden </w:t>
      </w:r>
      <w:r w:rsidRPr="002116C8">
        <w:rPr>
          <w:b/>
        </w:rPr>
        <w:t>1.</w:t>
      </w:r>
      <w:r w:rsidR="00C40FA0">
        <w:rPr>
          <w:b/>
        </w:rPr>
        <w:t>530</w:t>
      </w:r>
      <w:r w:rsidRPr="002116C8">
        <w:rPr>
          <w:b/>
        </w:rPr>
        <w:t>,00 TL</w:t>
      </w:r>
      <w:r w:rsidRPr="00590C63">
        <w:t xml:space="preserve"> olarak belirlenmiştir.</w:t>
      </w:r>
    </w:p>
    <w:p w:rsidR="002B00A2" w:rsidRDefault="00590C63" w:rsidP="002B00A2">
      <w:pPr>
        <w:tabs>
          <w:tab w:val="left" w:pos="567"/>
        </w:tabs>
        <w:spacing w:after="0" w:line="360" w:lineRule="auto"/>
        <w:jc w:val="both"/>
      </w:pPr>
      <w:r w:rsidRPr="00590C63">
        <w:tab/>
        <w:t>Bu tutarlar muhammen bedel üzerinden hesaplanmış olup, katılımcılar teklif ettikleri bedel üzerinden hesaplama yapacaklardır. Doküman satış bedeli</w:t>
      </w:r>
      <w:r w:rsidR="00C40FA0">
        <w:t xml:space="preserve">ni </w:t>
      </w:r>
      <w:r w:rsidR="00C40FA0" w:rsidRPr="002116C8">
        <w:rPr>
          <w:b/>
        </w:rPr>
        <w:t xml:space="preserve">T.C. Ziraat Bankası </w:t>
      </w:r>
      <w:r w:rsidR="00C40FA0">
        <w:rPr>
          <w:b/>
        </w:rPr>
        <w:t>Keskin</w:t>
      </w:r>
      <w:r w:rsidR="00C40FA0" w:rsidRPr="002116C8">
        <w:rPr>
          <w:b/>
        </w:rPr>
        <w:t xml:space="preserve"> Şubesi </w:t>
      </w:r>
      <w:r w:rsidR="00E2456C">
        <w:rPr>
          <w:b/>
        </w:rPr>
        <w:t>10711188/5002</w:t>
      </w:r>
      <w:r w:rsidR="00C40FA0" w:rsidRPr="002116C8">
        <w:rPr>
          <w:b/>
        </w:rPr>
        <w:t xml:space="preserve"> </w:t>
      </w:r>
      <w:proofErr w:type="spellStart"/>
      <w:r w:rsidR="00C40FA0" w:rsidRPr="002116C8">
        <w:rPr>
          <w:b/>
        </w:rPr>
        <w:t>nolu</w:t>
      </w:r>
      <w:proofErr w:type="spellEnd"/>
      <w:r w:rsidR="00C40FA0" w:rsidRPr="002116C8">
        <w:rPr>
          <w:b/>
        </w:rPr>
        <w:t xml:space="preserve"> hesaba</w:t>
      </w:r>
      <w:r w:rsidRPr="00590C63">
        <w:t xml:space="preserve"> ve geçici teminatın ihaleden önce, diğer bedellerin de sözleşme aşamasında </w:t>
      </w:r>
      <w:r w:rsidR="00E2456C" w:rsidRPr="002116C8">
        <w:rPr>
          <w:b/>
        </w:rPr>
        <w:t xml:space="preserve">T.C. Ziraat Bankası </w:t>
      </w:r>
      <w:r w:rsidR="00E2456C">
        <w:rPr>
          <w:b/>
        </w:rPr>
        <w:t>Keskin</w:t>
      </w:r>
      <w:r w:rsidR="00E2456C" w:rsidRPr="002116C8">
        <w:rPr>
          <w:b/>
        </w:rPr>
        <w:t xml:space="preserve"> Şubesi </w:t>
      </w:r>
      <w:r w:rsidR="00E2456C">
        <w:rPr>
          <w:b/>
        </w:rPr>
        <w:t>10711188/5007</w:t>
      </w:r>
      <w:r w:rsidR="00E2456C" w:rsidRPr="002116C8">
        <w:rPr>
          <w:b/>
        </w:rPr>
        <w:t xml:space="preserve"> </w:t>
      </w:r>
      <w:proofErr w:type="spellStart"/>
      <w:r w:rsidR="00E2456C" w:rsidRPr="002116C8">
        <w:rPr>
          <w:b/>
        </w:rPr>
        <w:t>nolu</w:t>
      </w:r>
      <w:proofErr w:type="spellEnd"/>
      <w:r w:rsidR="00E2456C" w:rsidRPr="002116C8">
        <w:rPr>
          <w:b/>
        </w:rPr>
        <w:t xml:space="preserve"> hesaba</w:t>
      </w:r>
      <w:r w:rsidR="00E2456C" w:rsidRPr="00590C63">
        <w:t xml:space="preserve"> </w:t>
      </w:r>
      <w:r w:rsidRPr="00590C63">
        <w:t xml:space="preserve">yatırılması, doküman bedeli ve geçici teminat </w:t>
      </w:r>
      <w:proofErr w:type="gramStart"/>
      <w:r w:rsidRPr="00590C63">
        <w:t>dekontlarının</w:t>
      </w:r>
      <w:proofErr w:type="gramEnd"/>
      <w:r w:rsidRPr="00590C63">
        <w:t xml:space="preserve"> teklif zarfı</w:t>
      </w:r>
      <w:r w:rsidR="00716908">
        <w:t xml:space="preserve">nın içinde sunulması </w:t>
      </w:r>
    </w:p>
    <w:p w:rsidR="002B00A2" w:rsidRPr="002B00A2" w:rsidRDefault="002B00A2" w:rsidP="002B00A2">
      <w:pPr>
        <w:tabs>
          <w:tab w:val="left" w:pos="567"/>
        </w:tabs>
        <w:spacing w:after="0" w:line="360" w:lineRule="auto"/>
        <w:jc w:val="both"/>
        <w:rPr>
          <w:rFonts w:eastAsia="Times New Roman"/>
          <w:lang w:eastAsia="tr-TR"/>
        </w:rPr>
      </w:pPr>
      <w:r>
        <w:t xml:space="preserve">           </w:t>
      </w:r>
      <w:r w:rsidRPr="002B00A2">
        <w:rPr>
          <w:b/>
        </w:rPr>
        <w:t>Madde 11</w:t>
      </w:r>
      <w:r w:rsidRPr="002B00A2">
        <w:t>-</w:t>
      </w:r>
      <w:r w:rsidRPr="002B00A2">
        <w:rPr>
          <w:rFonts w:eastAsia="Times New Roman"/>
          <w:lang w:eastAsia="tr-TR"/>
        </w:rPr>
        <w:t xml:space="preserve"> Teklifler, </w:t>
      </w:r>
      <w:r w:rsidRPr="002B00A2">
        <w:rPr>
          <w:rFonts w:eastAsia="Times New Roman"/>
          <w:b/>
          <w:color w:val="FF0000"/>
          <w:lang w:eastAsia="tr-TR"/>
        </w:rPr>
        <w:t xml:space="preserve"> </w:t>
      </w:r>
      <w:r>
        <w:rPr>
          <w:rFonts w:eastAsia="Times New Roman"/>
          <w:b/>
          <w:color w:val="FF0000"/>
          <w:lang w:eastAsia="tr-TR"/>
        </w:rPr>
        <w:t>1</w:t>
      </w:r>
      <w:r w:rsidR="00D46FF8">
        <w:rPr>
          <w:rFonts w:eastAsia="Times New Roman"/>
          <w:b/>
          <w:color w:val="FF0000"/>
          <w:lang w:eastAsia="tr-TR"/>
        </w:rPr>
        <w:t>9</w:t>
      </w:r>
      <w:r>
        <w:rPr>
          <w:rFonts w:eastAsia="Times New Roman"/>
          <w:b/>
          <w:color w:val="FF0000"/>
          <w:lang w:eastAsia="tr-TR"/>
        </w:rPr>
        <w:t>.</w:t>
      </w:r>
      <w:r w:rsidR="00D46FF8">
        <w:rPr>
          <w:rFonts w:eastAsia="Times New Roman"/>
          <w:b/>
          <w:color w:val="FF0000"/>
          <w:lang w:eastAsia="tr-TR"/>
        </w:rPr>
        <w:t>10</w:t>
      </w:r>
      <w:r>
        <w:rPr>
          <w:rFonts w:eastAsia="Times New Roman"/>
          <w:b/>
          <w:color w:val="FF0000"/>
          <w:lang w:eastAsia="tr-TR"/>
        </w:rPr>
        <w:t>.</w:t>
      </w:r>
      <w:proofErr w:type="gramStart"/>
      <w:r>
        <w:rPr>
          <w:rFonts w:eastAsia="Times New Roman"/>
          <w:b/>
          <w:color w:val="FF0000"/>
          <w:lang w:eastAsia="tr-TR"/>
        </w:rPr>
        <w:t>2020</w:t>
      </w:r>
      <w:r w:rsidRPr="002B00A2">
        <w:rPr>
          <w:rFonts w:eastAsia="Times New Roman"/>
          <w:b/>
          <w:color w:val="FF0000"/>
          <w:lang w:eastAsia="tr-TR"/>
        </w:rPr>
        <w:t xml:space="preserve">  günü</w:t>
      </w:r>
      <w:proofErr w:type="gramEnd"/>
      <w:r w:rsidRPr="002B00A2">
        <w:rPr>
          <w:rFonts w:eastAsia="Times New Roman"/>
          <w:b/>
          <w:color w:val="FF0000"/>
          <w:lang w:eastAsia="tr-TR"/>
        </w:rPr>
        <w:t xml:space="preserve"> </w:t>
      </w:r>
      <w:r w:rsidR="00F54BB9">
        <w:rPr>
          <w:rFonts w:eastAsia="Times New Roman"/>
          <w:b/>
          <w:color w:val="FF0000"/>
          <w:lang w:eastAsia="tr-TR"/>
        </w:rPr>
        <w:t xml:space="preserve">Pazartesi </w:t>
      </w:r>
      <w:r w:rsidRPr="002B00A2">
        <w:rPr>
          <w:rFonts w:eastAsia="Times New Roman"/>
          <w:b/>
          <w:color w:val="FF0000"/>
          <w:lang w:eastAsia="tr-TR"/>
        </w:rPr>
        <w:t xml:space="preserve"> saat 1</w:t>
      </w:r>
      <w:r w:rsidR="00F54BB9">
        <w:rPr>
          <w:rFonts w:eastAsia="Times New Roman"/>
          <w:b/>
          <w:color w:val="FF0000"/>
          <w:lang w:eastAsia="tr-TR"/>
        </w:rPr>
        <w:t>4</w:t>
      </w:r>
      <w:r w:rsidRPr="002B00A2">
        <w:rPr>
          <w:rFonts w:eastAsia="Times New Roman"/>
          <w:b/>
          <w:color w:val="FF0000"/>
          <w:lang w:eastAsia="tr-TR"/>
        </w:rPr>
        <w:t>.00’</w:t>
      </w:r>
      <w:r w:rsidR="00F54BB9">
        <w:rPr>
          <w:rFonts w:eastAsia="Times New Roman"/>
          <w:b/>
          <w:color w:val="FF0000"/>
          <w:lang w:eastAsia="tr-TR"/>
        </w:rPr>
        <w:t>d</w:t>
      </w:r>
      <w:r w:rsidRPr="002B00A2">
        <w:rPr>
          <w:rFonts w:eastAsia="Times New Roman"/>
          <w:b/>
          <w:color w:val="FF0000"/>
          <w:lang w:eastAsia="tr-TR"/>
        </w:rPr>
        <w:t>e</w:t>
      </w:r>
      <w:r w:rsidRPr="002B00A2">
        <w:rPr>
          <w:rFonts w:eastAsia="Times New Roman"/>
          <w:lang w:eastAsia="tr-TR"/>
        </w:rPr>
        <w:t xml:space="preserve"> kadar İhale Komisyonu Başkanlığı, </w:t>
      </w:r>
      <w:r w:rsidRPr="002B00A2">
        <w:rPr>
          <w:rFonts w:eastAsia="Times New Roman"/>
          <w:color w:val="000000"/>
          <w:lang w:eastAsia="tr-TR"/>
        </w:rPr>
        <w:t xml:space="preserve">Keskin İlçesi Köylere Hizmet Götürme Birliği Başkanlığı, Hükümet </w:t>
      </w:r>
      <w:r w:rsidRPr="002B00A2">
        <w:rPr>
          <w:rFonts w:eastAsia="Times New Roman"/>
          <w:color w:val="000000"/>
          <w:lang w:eastAsia="tr-TR"/>
        </w:rPr>
        <w:lastRenderedPageBreak/>
        <w:t>Konağı 2.Kat. – KESKİN</w:t>
      </w:r>
      <w:r w:rsidRPr="002B00A2">
        <w:rPr>
          <w:rFonts w:eastAsia="Times New Roman"/>
          <w:lang w:eastAsia="tr-TR"/>
        </w:rPr>
        <w:t xml:space="preserve"> adresine verilecektir Posta ile veya iadeli taahhütlü olarak teklif verilemez ve bu şekilde gönderilen teklifler değerlendirmeye alınmaz.</w:t>
      </w:r>
    </w:p>
    <w:p w:rsidR="002B00A2" w:rsidRPr="002B00A2" w:rsidRDefault="002B00A2" w:rsidP="002B00A2">
      <w:pPr>
        <w:spacing w:after="0" w:line="360" w:lineRule="auto"/>
        <w:jc w:val="both"/>
        <w:rPr>
          <w:rFonts w:eastAsia="Times New Roman"/>
          <w:lang w:eastAsia="tr-TR"/>
        </w:rPr>
      </w:pPr>
      <w:r>
        <w:rPr>
          <w:rFonts w:eastAsia="Times New Roman"/>
          <w:b/>
          <w:lang w:eastAsia="tr-TR"/>
        </w:rPr>
        <w:t xml:space="preserve">       Madde 12-</w:t>
      </w:r>
      <w:proofErr w:type="gramStart"/>
      <w:r w:rsidRPr="002B00A2">
        <w:rPr>
          <w:rFonts w:eastAsia="Times New Roman"/>
          <w:lang w:eastAsia="tr-TR"/>
        </w:rPr>
        <w:t>Birliğimiz  2886</w:t>
      </w:r>
      <w:proofErr w:type="gramEnd"/>
      <w:r w:rsidRPr="002B00A2">
        <w:rPr>
          <w:rFonts w:eastAsia="Times New Roman"/>
          <w:lang w:eastAsia="tr-TR"/>
        </w:rPr>
        <w:t xml:space="preserve"> Sayılı Devlet İhale Kanunu ve 4734 Sayılı  Kamu İhale Yasasına tabi olmayıp, 28.04.2007 tarih 26506  Sayılı Resmi Gazetede Yayımlanan Köylere Hizmet Götürme Birliği İhale Yönetmeliğine tabi olup, bu ihaleyi yapıp yapmamakla serbesttir İhale dokümanında belirtilmeyen hususlara bu ilan metninde yer verilmemiştir. </w:t>
      </w:r>
    </w:p>
    <w:p w:rsidR="002B00A2" w:rsidRPr="002B00A2" w:rsidRDefault="002B00A2" w:rsidP="002B00A2">
      <w:pPr>
        <w:spacing w:before="100" w:beforeAutospacing="1" w:after="100" w:afterAutospacing="1" w:line="360" w:lineRule="auto"/>
        <w:jc w:val="center"/>
        <w:rPr>
          <w:rFonts w:eastAsia="Times New Roman"/>
          <w:b/>
          <w:lang w:eastAsia="tr-TR"/>
        </w:rPr>
      </w:pPr>
      <w:r w:rsidRPr="002B00A2">
        <w:rPr>
          <w:rFonts w:eastAsia="Times New Roman"/>
          <w:b/>
          <w:lang w:eastAsia="tr-TR"/>
        </w:rPr>
        <w:t>İHALE KOMİSYONU BAŞKANLIĞI</w:t>
      </w:r>
    </w:p>
    <w:p w:rsidR="002B00A2" w:rsidRPr="002B00A2" w:rsidRDefault="002B00A2" w:rsidP="00411849">
      <w:pPr>
        <w:spacing w:after="0"/>
        <w:jc w:val="both"/>
        <w:rPr>
          <w:b/>
          <w:lang w:val="en-US"/>
        </w:rPr>
      </w:pPr>
      <w:r>
        <w:t xml:space="preserve"> </w:t>
      </w:r>
    </w:p>
    <w:sectPr w:rsidR="002B00A2" w:rsidRPr="002B00A2" w:rsidSect="000E7D3B">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E0" w:rsidRDefault="009E16E0" w:rsidP="002B00A2">
      <w:pPr>
        <w:spacing w:after="0" w:line="240" w:lineRule="auto"/>
      </w:pPr>
      <w:r>
        <w:separator/>
      </w:r>
    </w:p>
  </w:endnote>
  <w:endnote w:type="continuationSeparator" w:id="0">
    <w:p w:rsidR="009E16E0" w:rsidRDefault="009E16E0" w:rsidP="002B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A2" w:rsidRDefault="002B00A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A2" w:rsidRDefault="002B00A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A2" w:rsidRDefault="002B00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E0" w:rsidRDefault="009E16E0" w:rsidP="002B00A2">
      <w:pPr>
        <w:spacing w:after="0" w:line="240" w:lineRule="auto"/>
      </w:pPr>
      <w:r>
        <w:separator/>
      </w:r>
    </w:p>
  </w:footnote>
  <w:footnote w:type="continuationSeparator" w:id="0">
    <w:p w:rsidR="009E16E0" w:rsidRDefault="009E16E0" w:rsidP="002B0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A2" w:rsidRDefault="002B00A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A2" w:rsidRDefault="002B00A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A2" w:rsidRDefault="002B00A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1AC6"/>
    <w:multiLevelType w:val="multilevel"/>
    <w:tmpl w:val="85766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94"/>
    <w:rsid w:val="000960CE"/>
    <w:rsid w:val="000B6512"/>
    <w:rsid w:val="000E7D3B"/>
    <w:rsid w:val="0012368D"/>
    <w:rsid w:val="00137981"/>
    <w:rsid w:val="00180CF7"/>
    <w:rsid w:val="001A4D4E"/>
    <w:rsid w:val="002116C8"/>
    <w:rsid w:val="002B00A2"/>
    <w:rsid w:val="00411849"/>
    <w:rsid w:val="00444C32"/>
    <w:rsid w:val="00491E51"/>
    <w:rsid w:val="004A09B8"/>
    <w:rsid w:val="004A673D"/>
    <w:rsid w:val="00531215"/>
    <w:rsid w:val="00541C55"/>
    <w:rsid w:val="00590C63"/>
    <w:rsid w:val="00592D48"/>
    <w:rsid w:val="005A36AC"/>
    <w:rsid w:val="005B6200"/>
    <w:rsid w:val="005B6917"/>
    <w:rsid w:val="00716908"/>
    <w:rsid w:val="007800AD"/>
    <w:rsid w:val="007E5E5A"/>
    <w:rsid w:val="008173A2"/>
    <w:rsid w:val="00957ED9"/>
    <w:rsid w:val="009E16E0"/>
    <w:rsid w:val="00A1110F"/>
    <w:rsid w:val="00A1710E"/>
    <w:rsid w:val="00A40997"/>
    <w:rsid w:val="00A953CC"/>
    <w:rsid w:val="00B00194"/>
    <w:rsid w:val="00B43975"/>
    <w:rsid w:val="00B469B7"/>
    <w:rsid w:val="00B604AE"/>
    <w:rsid w:val="00C102F7"/>
    <w:rsid w:val="00C20C41"/>
    <w:rsid w:val="00C27165"/>
    <w:rsid w:val="00C40FA0"/>
    <w:rsid w:val="00C72880"/>
    <w:rsid w:val="00C75E61"/>
    <w:rsid w:val="00CD6EAE"/>
    <w:rsid w:val="00CE2BAD"/>
    <w:rsid w:val="00D27403"/>
    <w:rsid w:val="00D46FF8"/>
    <w:rsid w:val="00DA34D7"/>
    <w:rsid w:val="00DB3BAC"/>
    <w:rsid w:val="00DB5F3C"/>
    <w:rsid w:val="00DC0F24"/>
    <w:rsid w:val="00DE2671"/>
    <w:rsid w:val="00E028DF"/>
    <w:rsid w:val="00E139F7"/>
    <w:rsid w:val="00E2456C"/>
    <w:rsid w:val="00E55FD0"/>
    <w:rsid w:val="00EB6CAB"/>
    <w:rsid w:val="00F44F63"/>
    <w:rsid w:val="00F54BB9"/>
    <w:rsid w:val="00FA2525"/>
    <w:rsid w:val="00FB4F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paragraph" w:styleId="Balk2">
    <w:name w:val="heading 2"/>
    <w:basedOn w:val="Normal"/>
    <w:link w:val="Balk2Char"/>
    <w:uiPriority w:val="9"/>
    <w:qFormat/>
    <w:rsid w:val="00E55FD0"/>
    <w:pPr>
      <w:spacing w:after="100" w:afterAutospacing="1" w:line="240" w:lineRule="auto"/>
      <w:outlineLvl w:val="1"/>
    </w:pPr>
    <w:rPr>
      <w:rFonts w:ascii="inherit" w:eastAsia="Times New Roman" w:hAnsi="inherit"/>
      <w:color w:val="13183E"/>
      <w:sz w:val="36"/>
      <w:szCs w:val="36"/>
      <w:lang w:eastAsia="tr-TR"/>
    </w:rPr>
  </w:style>
  <w:style w:type="paragraph" w:styleId="Balk5">
    <w:name w:val="heading 5"/>
    <w:basedOn w:val="Normal"/>
    <w:link w:val="Balk5Char"/>
    <w:uiPriority w:val="9"/>
    <w:qFormat/>
    <w:rsid w:val="00E55FD0"/>
    <w:pPr>
      <w:spacing w:after="100" w:afterAutospacing="1" w:line="240" w:lineRule="auto"/>
      <w:outlineLvl w:val="4"/>
    </w:pPr>
    <w:rPr>
      <w:rFonts w:ascii="inherit" w:eastAsia="Times New Roman" w:hAnsi="inherit"/>
      <w:color w:val="13183E"/>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00194"/>
    <w:pPr>
      <w:autoSpaceDE w:val="0"/>
      <w:autoSpaceDN w:val="0"/>
      <w:adjustRightInd w:val="0"/>
      <w:spacing w:after="0" w:line="240" w:lineRule="auto"/>
    </w:pPr>
    <w:rPr>
      <w:color w:val="000000"/>
    </w:rPr>
  </w:style>
  <w:style w:type="character" w:customStyle="1" w:styleId="Balk2Char">
    <w:name w:val="Başlık 2 Char"/>
    <w:basedOn w:val="VarsaylanParagrafYazTipi"/>
    <w:link w:val="Balk2"/>
    <w:uiPriority w:val="9"/>
    <w:rsid w:val="00E55FD0"/>
    <w:rPr>
      <w:rFonts w:ascii="inherit" w:eastAsia="Times New Roman" w:hAnsi="inherit"/>
      <w:color w:val="13183E"/>
      <w:sz w:val="36"/>
      <w:szCs w:val="36"/>
      <w:lang w:eastAsia="tr-TR"/>
    </w:rPr>
  </w:style>
  <w:style w:type="character" w:customStyle="1" w:styleId="Balk5Char">
    <w:name w:val="Başlık 5 Char"/>
    <w:basedOn w:val="VarsaylanParagrafYazTipi"/>
    <w:link w:val="Balk5"/>
    <w:uiPriority w:val="9"/>
    <w:rsid w:val="00E55FD0"/>
    <w:rPr>
      <w:rFonts w:ascii="inherit" w:eastAsia="Times New Roman" w:hAnsi="inherit"/>
      <w:color w:val="13183E"/>
      <w:sz w:val="20"/>
      <w:szCs w:val="20"/>
      <w:lang w:eastAsia="tr-TR"/>
    </w:rPr>
  </w:style>
  <w:style w:type="character" w:styleId="Gl">
    <w:name w:val="Strong"/>
    <w:basedOn w:val="VarsaylanParagrafYazTipi"/>
    <w:uiPriority w:val="22"/>
    <w:qFormat/>
    <w:rsid w:val="00E55FD0"/>
    <w:rPr>
      <w:b/>
      <w:bCs/>
    </w:rPr>
  </w:style>
  <w:style w:type="paragraph" w:styleId="stbilgi">
    <w:name w:val="header"/>
    <w:basedOn w:val="Normal"/>
    <w:link w:val="stbilgiChar"/>
    <w:uiPriority w:val="99"/>
    <w:unhideWhenUsed/>
    <w:rsid w:val="002B00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00A2"/>
  </w:style>
  <w:style w:type="paragraph" w:styleId="Altbilgi">
    <w:name w:val="footer"/>
    <w:basedOn w:val="Normal"/>
    <w:link w:val="AltbilgiChar"/>
    <w:uiPriority w:val="99"/>
    <w:unhideWhenUsed/>
    <w:rsid w:val="002B00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0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paragraph" w:styleId="Balk2">
    <w:name w:val="heading 2"/>
    <w:basedOn w:val="Normal"/>
    <w:link w:val="Balk2Char"/>
    <w:uiPriority w:val="9"/>
    <w:qFormat/>
    <w:rsid w:val="00E55FD0"/>
    <w:pPr>
      <w:spacing w:after="100" w:afterAutospacing="1" w:line="240" w:lineRule="auto"/>
      <w:outlineLvl w:val="1"/>
    </w:pPr>
    <w:rPr>
      <w:rFonts w:ascii="inherit" w:eastAsia="Times New Roman" w:hAnsi="inherit"/>
      <w:color w:val="13183E"/>
      <w:sz w:val="36"/>
      <w:szCs w:val="36"/>
      <w:lang w:eastAsia="tr-TR"/>
    </w:rPr>
  </w:style>
  <w:style w:type="paragraph" w:styleId="Balk5">
    <w:name w:val="heading 5"/>
    <w:basedOn w:val="Normal"/>
    <w:link w:val="Balk5Char"/>
    <w:uiPriority w:val="9"/>
    <w:qFormat/>
    <w:rsid w:val="00E55FD0"/>
    <w:pPr>
      <w:spacing w:after="100" w:afterAutospacing="1" w:line="240" w:lineRule="auto"/>
      <w:outlineLvl w:val="4"/>
    </w:pPr>
    <w:rPr>
      <w:rFonts w:ascii="inherit" w:eastAsia="Times New Roman" w:hAnsi="inherit"/>
      <w:color w:val="13183E"/>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00194"/>
    <w:pPr>
      <w:autoSpaceDE w:val="0"/>
      <w:autoSpaceDN w:val="0"/>
      <w:adjustRightInd w:val="0"/>
      <w:spacing w:after="0" w:line="240" w:lineRule="auto"/>
    </w:pPr>
    <w:rPr>
      <w:color w:val="000000"/>
    </w:rPr>
  </w:style>
  <w:style w:type="character" w:customStyle="1" w:styleId="Balk2Char">
    <w:name w:val="Başlık 2 Char"/>
    <w:basedOn w:val="VarsaylanParagrafYazTipi"/>
    <w:link w:val="Balk2"/>
    <w:uiPriority w:val="9"/>
    <w:rsid w:val="00E55FD0"/>
    <w:rPr>
      <w:rFonts w:ascii="inherit" w:eastAsia="Times New Roman" w:hAnsi="inherit"/>
      <w:color w:val="13183E"/>
      <w:sz w:val="36"/>
      <w:szCs w:val="36"/>
      <w:lang w:eastAsia="tr-TR"/>
    </w:rPr>
  </w:style>
  <w:style w:type="character" w:customStyle="1" w:styleId="Balk5Char">
    <w:name w:val="Başlık 5 Char"/>
    <w:basedOn w:val="VarsaylanParagrafYazTipi"/>
    <w:link w:val="Balk5"/>
    <w:uiPriority w:val="9"/>
    <w:rsid w:val="00E55FD0"/>
    <w:rPr>
      <w:rFonts w:ascii="inherit" w:eastAsia="Times New Roman" w:hAnsi="inherit"/>
      <w:color w:val="13183E"/>
      <w:sz w:val="20"/>
      <w:szCs w:val="20"/>
      <w:lang w:eastAsia="tr-TR"/>
    </w:rPr>
  </w:style>
  <w:style w:type="character" w:styleId="Gl">
    <w:name w:val="Strong"/>
    <w:basedOn w:val="VarsaylanParagrafYazTipi"/>
    <w:uiPriority w:val="22"/>
    <w:qFormat/>
    <w:rsid w:val="00E55FD0"/>
    <w:rPr>
      <w:b/>
      <w:bCs/>
    </w:rPr>
  </w:style>
  <w:style w:type="paragraph" w:styleId="stbilgi">
    <w:name w:val="header"/>
    <w:basedOn w:val="Normal"/>
    <w:link w:val="stbilgiChar"/>
    <w:uiPriority w:val="99"/>
    <w:unhideWhenUsed/>
    <w:rsid w:val="002B00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00A2"/>
  </w:style>
  <w:style w:type="paragraph" w:styleId="Altbilgi">
    <w:name w:val="footer"/>
    <w:basedOn w:val="Normal"/>
    <w:link w:val="AltbilgiChar"/>
    <w:uiPriority w:val="99"/>
    <w:unhideWhenUsed/>
    <w:rsid w:val="002B00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7054">
      <w:bodyDiv w:val="1"/>
      <w:marLeft w:val="0"/>
      <w:marRight w:val="0"/>
      <w:marTop w:val="0"/>
      <w:marBottom w:val="0"/>
      <w:divBdr>
        <w:top w:val="none" w:sz="0" w:space="0" w:color="auto"/>
        <w:left w:val="none" w:sz="0" w:space="0" w:color="auto"/>
        <w:bottom w:val="none" w:sz="0" w:space="0" w:color="auto"/>
        <w:right w:val="none" w:sz="0" w:space="0" w:color="auto"/>
      </w:divBdr>
      <w:divsChild>
        <w:div w:id="498272915">
          <w:marLeft w:val="0"/>
          <w:marRight w:val="0"/>
          <w:marTop w:val="0"/>
          <w:marBottom w:val="0"/>
          <w:divBdr>
            <w:top w:val="none" w:sz="0" w:space="0" w:color="auto"/>
            <w:left w:val="none" w:sz="0" w:space="0" w:color="auto"/>
            <w:bottom w:val="none" w:sz="0" w:space="0" w:color="auto"/>
            <w:right w:val="none" w:sz="0" w:space="0" w:color="auto"/>
          </w:divBdr>
          <w:divsChild>
            <w:div w:id="978069040">
              <w:marLeft w:val="0"/>
              <w:marRight w:val="0"/>
              <w:marTop w:val="0"/>
              <w:marBottom w:val="0"/>
              <w:divBdr>
                <w:top w:val="none" w:sz="0" w:space="0" w:color="auto"/>
                <w:left w:val="none" w:sz="0" w:space="0" w:color="auto"/>
                <w:bottom w:val="none" w:sz="0" w:space="0" w:color="auto"/>
                <w:right w:val="none" w:sz="0" w:space="0" w:color="auto"/>
              </w:divBdr>
              <w:divsChild>
                <w:div w:id="855342277">
                  <w:marLeft w:val="0"/>
                  <w:marRight w:val="0"/>
                  <w:marTop w:val="0"/>
                  <w:marBottom w:val="0"/>
                  <w:divBdr>
                    <w:top w:val="none" w:sz="0" w:space="0" w:color="auto"/>
                    <w:left w:val="none" w:sz="0" w:space="0" w:color="auto"/>
                    <w:bottom w:val="none" w:sz="0" w:space="0" w:color="auto"/>
                    <w:right w:val="none" w:sz="0" w:space="0" w:color="auto"/>
                  </w:divBdr>
                  <w:divsChild>
                    <w:div w:id="512231983">
                      <w:marLeft w:val="0"/>
                      <w:marRight w:val="0"/>
                      <w:marTop w:val="0"/>
                      <w:marBottom w:val="0"/>
                      <w:divBdr>
                        <w:top w:val="none" w:sz="0" w:space="0" w:color="auto"/>
                        <w:left w:val="none" w:sz="0" w:space="0" w:color="auto"/>
                        <w:bottom w:val="none" w:sz="0" w:space="0" w:color="auto"/>
                        <w:right w:val="none" w:sz="0" w:space="0" w:color="auto"/>
                      </w:divBdr>
                      <w:divsChild>
                        <w:div w:id="1704086671">
                          <w:marLeft w:val="0"/>
                          <w:marRight w:val="0"/>
                          <w:marTop w:val="0"/>
                          <w:marBottom w:val="0"/>
                          <w:divBdr>
                            <w:top w:val="none" w:sz="0" w:space="0" w:color="auto"/>
                            <w:left w:val="none" w:sz="0" w:space="0" w:color="auto"/>
                            <w:bottom w:val="none" w:sz="0" w:space="0" w:color="auto"/>
                            <w:right w:val="none" w:sz="0" w:space="0" w:color="auto"/>
                          </w:divBdr>
                          <w:divsChild>
                            <w:div w:id="407769769">
                              <w:marLeft w:val="-225"/>
                              <w:marRight w:val="-225"/>
                              <w:marTop w:val="0"/>
                              <w:marBottom w:val="0"/>
                              <w:divBdr>
                                <w:top w:val="none" w:sz="0" w:space="0" w:color="auto"/>
                                <w:left w:val="none" w:sz="0" w:space="0" w:color="auto"/>
                                <w:bottom w:val="none" w:sz="0" w:space="0" w:color="auto"/>
                                <w:right w:val="none" w:sz="0" w:space="0" w:color="auto"/>
                              </w:divBdr>
                              <w:divsChild>
                                <w:div w:id="254899162">
                                  <w:marLeft w:val="0"/>
                                  <w:marRight w:val="0"/>
                                  <w:marTop w:val="0"/>
                                  <w:marBottom w:val="0"/>
                                  <w:divBdr>
                                    <w:top w:val="none" w:sz="0" w:space="0" w:color="auto"/>
                                    <w:left w:val="none" w:sz="0" w:space="0" w:color="auto"/>
                                    <w:bottom w:val="none" w:sz="0" w:space="0" w:color="auto"/>
                                    <w:right w:val="none" w:sz="0" w:space="0" w:color="auto"/>
                                  </w:divBdr>
                                  <w:divsChild>
                                    <w:div w:id="1971091198">
                                      <w:marLeft w:val="-225"/>
                                      <w:marRight w:val="-225"/>
                                      <w:marTop w:val="0"/>
                                      <w:marBottom w:val="0"/>
                                      <w:divBdr>
                                        <w:top w:val="none" w:sz="0" w:space="0" w:color="auto"/>
                                        <w:left w:val="none" w:sz="0" w:space="0" w:color="auto"/>
                                        <w:bottom w:val="none" w:sz="0" w:space="0" w:color="auto"/>
                                        <w:right w:val="none" w:sz="0" w:space="0" w:color="auto"/>
                                      </w:divBdr>
                                      <w:divsChild>
                                        <w:div w:id="92164597">
                                          <w:marLeft w:val="0"/>
                                          <w:marRight w:val="0"/>
                                          <w:marTop w:val="0"/>
                                          <w:marBottom w:val="0"/>
                                          <w:divBdr>
                                            <w:top w:val="none" w:sz="0" w:space="0" w:color="auto"/>
                                            <w:left w:val="none" w:sz="0" w:space="0" w:color="auto"/>
                                            <w:bottom w:val="none" w:sz="0" w:space="0" w:color="auto"/>
                                            <w:right w:val="none" w:sz="0" w:space="0" w:color="auto"/>
                                          </w:divBdr>
                                        </w:div>
                                        <w:div w:id="1471895941">
                                          <w:marLeft w:val="0"/>
                                          <w:marRight w:val="0"/>
                                          <w:marTop w:val="0"/>
                                          <w:marBottom w:val="0"/>
                                          <w:divBdr>
                                            <w:top w:val="none" w:sz="0" w:space="0" w:color="auto"/>
                                            <w:left w:val="none" w:sz="0" w:space="0" w:color="auto"/>
                                            <w:bottom w:val="none" w:sz="0" w:space="0" w:color="auto"/>
                                            <w:right w:val="none" w:sz="0" w:space="0" w:color="auto"/>
                                          </w:divBdr>
                                          <w:divsChild>
                                            <w:div w:id="700515200">
                                              <w:marLeft w:val="0"/>
                                              <w:marRight w:val="0"/>
                                              <w:marTop w:val="0"/>
                                              <w:marBottom w:val="0"/>
                                              <w:divBdr>
                                                <w:top w:val="none" w:sz="0" w:space="0" w:color="auto"/>
                                                <w:left w:val="none" w:sz="0" w:space="0" w:color="auto"/>
                                                <w:bottom w:val="none" w:sz="0" w:space="0" w:color="auto"/>
                                                <w:right w:val="none" w:sz="0" w:space="0" w:color="auto"/>
                                              </w:divBdr>
                                              <w:divsChild>
                                                <w:div w:id="1272475530">
                                                  <w:marLeft w:val="0"/>
                                                  <w:marRight w:val="0"/>
                                                  <w:marTop w:val="0"/>
                                                  <w:marBottom w:val="0"/>
                                                  <w:divBdr>
                                                    <w:top w:val="none" w:sz="0" w:space="0" w:color="auto"/>
                                                    <w:left w:val="none" w:sz="0" w:space="0" w:color="auto"/>
                                                    <w:bottom w:val="none" w:sz="0" w:space="0" w:color="auto"/>
                                                    <w:right w:val="none" w:sz="0" w:space="0" w:color="auto"/>
                                                  </w:divBdr>
                                                </w:div>
                                              </w:divsChild>
                                            </w:div>
                                            <w:div w:id="1048527388">
                                              <w:marLeft w:val="0"/>
                                              <w:marRight w:val="0"/>
                                              <w:marTop w:val="0"/>
                                              <w:marBottom w:val="0"/>
                                              <w:divBdr>
                                                <w:top w:val="none" w:sz="0" w:space="0" w:color="auto"/>
                                                <w:left w:val="none" w:sz="0" w:space="0" w:color="auto"/>
                                                <w:bottom w:val="none" w:sz="0" w:space="0" w:color="auto"/>
                                                <w:right w:val="none" w:sz="0" w:space="0" w:color="auto"/>
                                              </w:divBdr>
                                              <w:divsChild>
                                                <w:div w:id="1246382033">
                                                  <w:marLeft w:val="0"/>
                                                  <w:marRight w:val="0"/>
                                                  <w:marTop w:val="0"/>
                                                  <w:marBottom w:val="0"/>
                                                  <w:divBdr>
                                                    <w:top w:val="none" w:sz="0" w:space="0" w:color="auto"/>
                                                    <w:left w:val="none" w:sz="0" w:space="0" w:color="auto"/>
                                                    <w:bottom w:val="none" w:sz="0" w:space="0" w:color="auto"/>
                                                    <w:right w:val="none" w:sz="0" w:space="0" w:color="auto"/>
                                                  </w:divBdr>
                                                  <w:divsChild>
                                                    <w:div w:id="2023244236">
                                                      <w:marLeft w:val="720"/>
                                                      <w:marRight w:val="0"/>
                                                      <w:marTop w:val="0"/>
                                                      <w:marBottom w:val="0"/>
                                                      <w:divBdr>
                                                        <w:top w:val="none" w:sz="0" w:space="0" w:color="auto"/>
                                                        <w:left w:val="none" w:sz="0" w:space="0" w:color="auto"/>
                                                        <w:bottom w:val="none" w:sz="0" w:space="0" w:color="auto"/>
                                                        <w:right w:val="none" w:sz="0" w:space="0" w:color="auto"/>
                                                      </w:divBdr>
                                                    </w:div>
                                                    <w:div w:id="1323199836">
                                                      <w:marLeft w:val="708"/>
                                                      <w:marRight w:val="0"/>
                                                      <w:marTop w:val="0"/>
                                                      <w:marBottom w:val="0"/>
                                                      <w:divBdr>
                                                        <w:top w:val="none" w:sz="0" w:space="0" w:color="auto"/>
                                                        <w:left w:val="none" w:sz="0" w:space="0" w:color="auto"/>
                                                        <w:bottom w:val="none" w:sz="0" w:space="0" w:color="auto"/>
                                                        <w:right w:val="none" w:sz="0" w:space="0" w:color="auto"/>
                                                      </w:divBdr>
                                                    </w:div>
                                                    <w:div w:id="301427895">
                                                      <w:marLeft w:val="708"/>
                                                      <w:marRight w:val="0"/>
                                                      <w:marTop w:val="0"/>
                                                      <w:marBottom w:val="0"/>
                                                      <w:divBdr>
                                                        <w:top w:val="none" w:sz="0" w:space="0" w:color="auto"/>
                                                        <w:left w:val="none" w:sz="0" w:space="0" w:color="auto"/>
                                                        <w:bottom w:val="none" w:sz="0" w:space="0" w:color="auto"/>
                                                        <w:right w:val="none" w:sz="0" w:space="0" w:color="auto"/>
                                                      </w:divBdr>
                                                    </w:div>
                                                    <w:div w:id="1493331425">
                                                      <w:marLeft w:val="708"/>
                                                      <w:marRight w:val="0"/>
                                                      <w:marTop w:val="0"/>
                                                      <w:marBottom w:val="0"/>
                                                      <w:divBdr>
                                                        <w:top w:val="none" w:sz="0" w:space="0" w:color="auto"/>
                                                        <w:left w:val="none" w:sz="0" w:space="0" w:color="auto"/>
                                                        <w:bottom w:val="none" w:sz="0" w:space="0" w:color="auto"/>
                                                        <w:right w:val="none" w:sz="0" w:space="0" w:color="auto"/>
                                                      </w:divBdr>
                                                    </w:div>
                                                    <w:div w:id="1812870837">
                                                      <w:marLeft w:val="0"/>
                                                      <w:marRight w:val="0"/>
                                                      <w:marTop w:val="0"/>
                                                      <w:marBottom w:val="0"/>
                                                      <w:divBdr>
                                                        <w:top w:val="none" w:sz="0" w:space="0" w:color="auto"/>
                                                        <w:left w:val="none" w:sz="0" w:space="0" w:color="auto"/>
                                                        <w:bottom w:val="none" w:sz="0" w:space="0" w:color="auto"/>
                                                        <w:right w:val="none" w:sz="0" w:space="0" w:color="auto"/>
                                                      </w:divBdr>
                                                    </w:div>
                                                    <w:div w:id="1294093146">
                                                      <w:marLeft w:val="0"/>
                                                      <w:marRight w:val="851"/>
                                                      <w:marTop w:val="0"/>
                                                      <w:marBottom w:val="0"/>
                                                      <w:divBdr>
                                                        <w:top w:val="none" w:sz="0" w:space="0" w:color="auto"/>
                                                        <w:left w:val="none" w:sz="0" w:space="0" w:color="auto"/>
                                                        <w:bottom w:val="none" w:sz="0" w:space="0" w:color="auto"/>
                                                        <w:right w:val="none" w:sz="0" w:space="0" w:color="auto"/>
                                                      </w:divBdr>
                                                    </w:div>
                                                    <w:div w:id="1773474454">
                                                      <w:marLeft w:val="0"/>
                                                      <w:marRight w:val="851"/>
                                                      <w:marTop w:val="0"/>
                                                      <w:marBottom w:val="0"/>
                                                      <w:divBdr>
                                                        <w:top w:val="none" w:sz="0" w:space="0" w:color="auto"/>
                                                        <w:left w:val="none" w:sz="0" w:space="0" w:color="auto"/>
                                                        <w:bottom w:val="none" w:sz="0" w:space="0" w:color="auto"/>
                                                        <w:right w:val="none" w:sz="0" w:space="0" w:color="auto"/>
                                                      </w:divBdr>
                                                    </w:div>
                                                    <w:div w:id="591550424">
                                                      <w:marLeft w:val="0"/>
                                                      <w:marRight w:val="851"/>
                                                      <w:marTop w:val="0"/>
                                                      <w:marBottom w:val="0"/>
                                                      <w:divBdr>
                                                        <w:top w:val="none" w:sz="0" w:space="0" w:color="auto"/>
                                                        <w:left w:val="none" w:sz="0" w:space="0" w:color="auto"/>
                                                        <w:bottom w:val="none" w:sz="0" w:space="0" w:color="auto"/>
                                                        <w:right w:val="none" w:sz="0" w:space="0" w:color="auto"/>
                                                      </w:divBdr>
                                                    </w:div>
                                                    <w:div w:id="453596832">
                                                      <w:marLeft w:val="0"/>
                                                      <w:marRight w:val="851"/>
                                                      <w:marTop w:val="0"/>
                                                      <w:marBottom w:val="0"/>
                                                      <w:divBdr>
                                                        <w:top w:val="none" w:sz="0" w:space="0" w:color="auto"/>
                                                        <w:left w:val="none" w:sz="0" w:space="0" w:color="auto"/>
                                                        <w:bottom w:val="none" w:sz="0" w:space="0" w:color="auto"/>
                                                        <w:right w:val="none" w:sz="0" w:space="0" w:color="auto"/>
                                                      </w:divBdr>
                                                    </w:div>
                                                    <w:div w:id="1417365909">
                                                      <w:marLeft w:val="0"/>
                                                      <w:marRight w:val="851"/>
                                                      <w:marTop w:val="0"/>
                                                      <w:marBottom w:val="0"/>
                                                      <w:divBdr>
                                                        <w:top w:val="none" w:sz="0" w:space="0" w:color="auto"/>
                                                        <w:left w:val="none" w:sz="0" w:space="0" w:color="auto"/>
                                                        <w:bottom w:val="none" w:sz="0" w:space="0" w:color="auto"/>
                                                        <w:right w:val="none" w:sz="0" w:space="0" w:color="auto"/>
                                                      </w:divBdr>
                                                    </w:div>
                                                    <w:div w:id="83456767">
                                                      <w:marLeft w:val="0"/>
                                                      <w:marRight w:val="0"/>
                                                      <w:marTop w:val="0"/>
                                                      <w:marBottom w:val="0"/>
                                                      <w:divBdr>
                                                        <w:top w:val="none" w:sz="0" w:space="0" w:color="auto"/>
                                                        <w:left w:val="none" w:sz="0" w:space="0" w:color="auto"/>
                                                        <w:bottom w:val="none" w:sz="0" w:space="0" w:color="auto"/>
                                                        <w:right w:val="none" w:sz="0" w:space="0" w:color="auto"/>
                                                      </w:divBdr>
                                                    </w:div>
                                                    <w:div w:id="1279488357">
                                                      <w:marLeft w:val="0"/>
                                                      <w:marRight w:val="0"/>
                                                      <w:marTop w:val="0"/>
                                                      <w:marBottom w:val="0"/>
                                                      <w:divBdr>
                                                        <w:top w:val="none" w:sz="0" w:space="0" w:color="auto"/>
                                                        <w:left w:val="none" w:sz="0" w:space="0" w:color="auto"/>
                                                        <w:bottom w:val="none" w:sz="0" w:space="0" w:color="auto"/>
                                                        <w:right w:val="none" w:sz="0" w:space="0" w:color="auto"/>
                                                      </w:divBdr>
                                                    </w:div>
                                                    <w:div w:id="1611275556">
                                                      <w:marLeft w:val="0"/>
                                                      <w:marRight w:val="0"/>
                                                      <w:marTop w:val="0"/>
                                                      <w:marBottom w:val="0"/>
                                                      <w:divBdr>
                                                        <w:top w:val="none" w:sz="0" w:space="0" w:color="auto"/>
                                                        <w:left w:val="none" w:sz="0" w:space="0" w:color="auto"/>
                                                        <w:bottom w:val="none" w:sz="0" w:space="0" w:color="auto"/>
                                                        <w:right w:val="none" w:sz="0" w:space="0" w:color="auto"/>
                                                      </w:divBdr>
                                                    </w:div>
                                                    <w:div w:id="2018539427">
                                                      <w:marLeft w:val="0"/>
                                                      <w:marRight w:val="0"/>
                                                      <w:marTop w:val="0"/>
                                                      <w:marBottom w:val="0"/>
                                                      <w:divBdr>
                                                        <w:top w:val="none" w:sz="0" w:space="0" w:color="auto"/>
                                                        <w:left w:val="none" w:sz="0" w:space="0" w:color="auto"/>
                                                        <w:bottom w:val="none" w:sz="0" w:space="0" w:color="auto"/>
                                                        <w:right w:val="none" w:sz="0" w:space="0" w:color="auto"/>
                                                      </w:divBdr>
                                                    </w:div>
                                                    <w:div w:id="1726832235">
                                                      <w:marLeft w:val="0"/>
                                                      <w:marRight w:val="0"/>
                                                      <w:marTop w:val="0"/>
                                                      <w:marBottom w:val="0"/>
                                                      <w:divBdr>
                                                        <w:top w:val="none" w:sz="0" w:space="0" w:color="auto"/>
                                                        <w:left w:val="none" w:sz="0" w:space="0" w:color="auto"/>
                                                        <w:bottom w:val="none" w:sz="0" w:space="0" w:color="auto"/>
                                                        <w:right w:val="none" w:sz="0" w:space="0" w:color="auto"/>
                                                      </w:divBdr>
                                                    </w:div>
                                                    <w:div w:id="1584603563">
                                                      <w:marLeft w:val="0"/>
                                                      <w:marRight w:val="0"/>
                                                      <w:marTop w:val="0"/>
                                                      <w:marBottom w:val="0"/>
                                                      <w:divBdr>
                                                        <w:top w:val="none" w:sz="0" w:space="0" w:color="auto"/>
                                                        <w:left w:val="none" w:sz="0" w:space="0" w:color="auto"/>
                                                        <w:bottom w:val="none" w:sz="0" w:space="0" w:color="auto"/>
                                                        <w:right w:val="none" w:sz="0" w:space="0" w:color="auto"/>
                                                      </w:divBdr>
                                                    </w:div>
                                                    <w:div w:id="765425364">
                                                      <w:marLeft w:val="0"/>
                                                      <w:marRight w:val="0"/>
                                                      <w:marTop w:val="0"/>
                                                      <w:marBottom w:val="0"/>
                                                      <w:divBdr>
                                                        <w:top w:val="none" w:sz="0" w:space="0" w:color="auto"/>
                                                        <w:left w:val="none" w:sz="0" w:space="0" w:color="auto"/>
                                                        <w:bottom w:val="none" w:sz="0" w:space="0" w:color="auto"/>
                                                        <w:right w:val="none" w:sz="0" w:space="0" w:color="auto"/>
                                                      </w:divBdr>
                                                    </w:div>
                                                    <w:div w:id="1064377332">
                                                      <w:marLeft w:val="0"/>
                                                      <w:marRight w:val="0"/>
                                                      <w:marTop w:val="0"/>
                                                      <w:marBottom w:val="0"/>
                                                      <w:divBdr>
                                                        <w:top w:val="none" w:sz="0" w:space="0" w:color="auto"/>
                                                        <w:left w:val="none" w:sz="0" w:space="0" w:color="auto"/>
                                                        <w:bottom w:val="none" w:sz="0" w:space="0" w:color="auto"/>
                                                        <w:right w:val="none" w:sz="0" w:space="0" w:color="auto"/>
                                                      </w:divBdr>
                                                    </w:div>
                                                    <w:div w:id="1626934280">
                                                      <w:marLeft w:val="0"/>
                                                      <w:marRight w:val="0"/>
                                                      <w:marTop w:val="0"/>
                                                      <w:marBottom w:val="0"/>
                                                      <w:divBdr>
                                                        <w:top w:val="none" w:sz="0" w:space="0" w:color="auto"/>
                                                        <w:left w:val="none" w:sz="0" w:space="0" w:color="auto"/>
                                                        <w:bottom w:val="none" w:sz="0" w:space="0" w:color="auto"/>
                                                        <w:right w:val="none" w:sz="0" w:space="0" w:color="auto"/>
                                                      </w:divBdr>
                                                    </w:div>
                                                    <w:div w:id="567502386">
                                                      <w:marLeft w:val="0"/>
                                                      <w:marRight w:val="0"/>
                                                      <w:marTop w:val="0"/>
                                                      <w:marBottom w:val="0"/>
                                                      <w:divBdr>
                                                        <w:top w:val="none" w:sz="0" w:space="0" w:color="auto"/>
                                                        <w:left w:val="none" w:sz="0" w:space="0" w:color="auto"/>
                                                        <w:bottom w:val="none" w:sz="0" w:space="0" w:color="auto"/>
                                                        <w:right w:val="none" w:sz="0" w:space="0" w:color="auto"/>
                                                      </w:divBdr>
                                                    </w:div>
                                                    <w:div w:id="576406883">
                                                      <w:marLeft w:val="0"/>
                                                      <w:marRight w:val="0"/>
                                                      <w:marTop w:val="0"/>
                                                      <w:marBottom w:val="0"/>
                                                      <w:divBdr>
                                                        <w:top w:val="none" w:sz="0" w:space="0" w:color="auto"/>
                                                        <w:left w:val="none" w:sz="0" w:space="0" w:color="auto"/>
                                                        <w:bottom w:val="none" w:sz="0" w:space="0" w:color="auto"/>
                                                        <w:right w:val="none" w:sz="0" w:space="0" w:color="auto"/>
                                                      </w:divBdr>
                                                    </w:div>
                                                    <w:div w:id="251938022">
                                                      <w:marLeft w:val="0"/>
                                                      <w:marRight w:val="0"/>
                                                      <w:marTop w:val="0"/>
                                                      <w:marBottom w:val="0"/>
                                                      <w:divBdr>
                                                        <w:top w:val="none" w:sz="0" w:space="0" w:color="auto"/>
                                                        <w:left w:val="none" w:sz="0" w:space="0" w:color="auto"/>
                                                        <w:bottom w:val="none" w:sz="0" w:space="0" w:color="auto"/>
                                                        <w:right w:val="none" w:sz="0" w:space="0" w:color="auto"/>
                                                      </w:divBdr>
                                                    </w:div>
                                                    <w:div w:id="896860692">
                                                      <w:marLeft w:val="0"/>
                                                      <w:marRight w:val="0"/>
                                                      <w:marTop w:val="0"/>
                                                      <w:marBottom w:val="0"/>
                                                      <w:divBdr>
                                                        <w:top w:val="none" w:sz="0" w:space="0" w:color="auto"/>
                                                        <w:left w:val="none" w:sz="0" w:space="0" w:color="auto"/>
                                                        <w:bottom w:val="none" w:sz="0" w:space="0" w:color="auto"/>
                                                        <w:right w:val="none" w:sz="0" w:space="0" w:color="auto"/>
                                                      </w:divBdr>
                                                    </w:div>
                                                    <w:div w:id="1111507823">
                                                      <w:marLeft w:val="0"/>
                                                      <w:marRight w:val="0"/>
                                                      <w:marTop w:val="0"/>
                                                      <w:marBottom w:val="0"/>
                                                      <w:divBdr>
                                                        <w:top w:val="none" w:sz="0" w:space="0" w:color="auto"/>
                                                        <w:left w:val="none" w:sz="0" w:space="0" w:color="auto"/>
                                                        <w:bottom w:val="none" w:sz="0" w:space="0" w:color="auto"/>
                                                        <w:right w:val="none" w:sz="0" w:space="0" w:color="auto"/>
                                                      </w:divBdr>
                                                    </w:div>
                                                    <w:div w:id="454719486">
                                                      <w:marLeft w:val="0"/>
                                                      <w:marRight w:val="0"/>
                                                      <w:marTop w:val="0"/>
                                                      <w:marBottom w:val="0"/>
                                                      <w:divBdr>
                                                        <w:top w:val="none" w:sz="0" w:space="0" w:color="auto"/>
                                                        <w:left w:val="none" w:sz="0" w:space="0" w:color="auto"/>
                                                        <w:bottom w:val="none" w:sz="0" w:space="0" w:color="auto"/>
                                                        <w:right w:val="none" w:sz="0" w:space="0" w:color="auto"/>
                                                      </w:divBdr>
                                                    </w:div>
                                                    <w:div w:id="133568949">
                                                      <w:marLeft w:val="0"/>
                                                      <w:marRight w:val="0"/>
                                                      <w:marTop w:val="0"/>
                                                      <w:marBottom w:val="0"/>
                                                      <w:divBdr>
                                                        <w:top w:val="none" w:sz="0" w:space="0" w:color="auto"/>
                                                        <w:left w:val="none" w:sz="0" w:space="0" w:color="auto"/>
                                                        <w:bottom w:val="none" w:sz="0" w:space="0" w:color="auto"/>
                                                        <w:right w:val="none" w:sz="0" w:space="0" w:color="auto"/>
                                                      </w:divBdr>
                                                    </w:div>
                                                    <w:div w:id="1380476845">
                                                      <w:marLeft w:val="0"/>
                                                      <w:marRight w:val="0"/>
                                                      <w:marTop w:val="0"/>
                                                      <w:marBottom w:val="0"/>
                                                      <w:divBdr>
                                                        <w:top w:val="none" w:sz="0" w:space="0" w:color="auto"/>
                                                        <w:left w:val="none" w:sz="0" w:space="0" w:color="auto"/>
                                                        <w:bottom w:val="none" w:sz="0" w:space="0" w:color="auto"/>
                                                        <w:right w:val="none" w:sz="0" w:space="0" w:color="auto"/>
                                                      </w:divBdr>
                                                    </w:div>
                                                    <w:div w:id="1873759928">
                                                      <w:marLeft w:val="0"/>
                                                      <w:marRight w:val="0"/>
                                                      <w:marTop w:val="0"/>
                                                      <w:marBottom w:val="0"/>
                                                      <w:divBdr>
                                                        <w:top w:val="none" w:sz="0" w:space="0" w:color="auto"/>
                                                        <w:left w:val="none" w:sz="0" w:space="0" w:color="auto"/>
                                                        <w:bottom w:val="none" w:sz="0" w:space="0" w:color="auto"/>
                                                        <w:right w:val="none" w:sz="0" w:space="0" w:color="auto"/>
                                                      </w:divBdr>
                                                    </w:div>
                                                    <w:div w:id="208956186">
                                                      <w:marLeft w:val="0"/>
                                                      <w:marRight w:val="0"/>
                                                      <w:marTop w:val="0"/>
                                                      <w:marBottom w:val="0"/>
                                                      <w:divBdr>
                                                        <w:top w:val="none" w:sz="0" w:space="0" w:color="auto"/>
                                                        <w:left w:val="none" w:sz="0" w:space="0" w:color="auto"/>
                                                        <w:bottom w:val="none" w:sz="0" w:space="0" w:color="auto"/>
                                                        <w:right w:val="none" w:sz="0" w:space="0" w:color="auto"/>
                                                      </w:divBdr>
                                                    </w:div>
                                                    <w:div w:id="2021203679">
                                                      <w:marLeft w:val="0"/>
                                                      <w:marRight w:val="0"/>
                                                      <w:marTop w:val="0"/>
                                                      <w:marBottom w:val="0"/>
                                                      <w:divBdr>
                                                        <w:top w:val="none" w:sz="0" w:space="0" w:color="auto"/>
                                                        <w:left w:val="none" w:sz="0" w:space="0" w:color="auto"/>
                                                        <w:bottom w:val="none" w:sz="0" w:space="0" w:color="auto"/>
                                                        <w:right w:val="none" w:sz="0" w:space="0" w:color="auto"/>
                                                      </w:divBdr>
                                                    </w:div>
                                                    <w:div w:id="1507865772">
                                                      <w:marLeft w:val="0"/>
                                                      <w:marRight w:val="0"/>
                                                      <w:marTop w:val="0"/>
                                                      <w:marBottom w:val="0"/>
                                                      <w:divBdr>
                                                        <w:top w:val="none" w:sz="0" w:space="0" w:color="auto"/>
                                                        <w:left w:val="none" w:sz="0" w:space="0" w:color="auto"/>
                                                        <w:bottom w:val="none" w:sz="0" w:space="0" w:color="auto"/>
                                                        <w:right w:val="none" w:sz="0" w:space="0" w:color="auto"/>
                                                      </w:divBdr>
                                                    </w:div>
                                                    <w:div w:id="1032413077">
                                                      <w:marLeft w:val="0"/>
                                                      <w:marRight w:val="0"/>
                                                      <w:marTop w:val="0"/>
                                                      <w:marBottom w:val="0"/>
                                                      <w:divBdr>
                                                        <w:top w:val="none" w:sz="0" w:space="0" w:color="auto"/>
                                                        <w:left w:val="none" w:sz="0" w:space="0" w:color="auto"/>
                                                        <w:bottom w:val="none" w:sz="0" w:space="0" w:color="auto"/>
                                                        <w:right w:val="none" w:sz="0" w:space="0" w:color="auto"/>
                                                      </w:divBdr>
                                                    </w:div>
                                                    <w:div w:id="129904799">
                                                      <w:marLeft w:val="0"/>
                                                      <w:marRight w:val="0"/>
                                                      <w:marTop w:val="0"/>
                                                      <w:marBottom w:val="0"/>
                                                      <w:divBdr>
                                                        <w:top w:val="none" w:sz="0" w:space="0" w:color="auto"/>
                                                        <w:left w:val="none" w:sz="0" w:space="0" w:color="auto"/>
                                                        <w:bottom w:val="none" w:sz="0" w:space="0" w:color="auto"/>
                                                        <w:right w:val="none" w:sz="0" w:space="0" w:color="auto"/>
                                                      </w:divBdr>
                                                    </w:div>
                                                    <w:div w:id="1641618774">
                                                      <w:marLeft w:val="0"/>
                                                      <w:marRight w:val="0"/>
                                                      <w:marTop w:val="0"/>
                                                      <w:marBottom w:val="0"/>
                                                      <w:divBdr>
                                                        <w:top w:val="none" w:sz="0" w:space="0" w:color="auto"/>
                                                        <w:left w:val="none" w:sz="0" w:space="0" w:color="auto"/>
                                                        <w:bottom w:val="none" w:sz="0" w:space="0" w:color="auto"/>
                                                        <w:right w:val="none" w:sz="0" w:space="0" w:color="auto"/>
                                                      </w:divBdr>
                                                    </w:div>
                                                    <w:div w:id="196163591">
                                                      <w:marLeft w:val="0"/>
                                                      <w:marRight w:val="0"/>
                                                      <w:marTop w:val="0"/>
                                                      <w:marBottom w:val="0"/>
                                                      <w:divBdr>
                                                        <w:top w:val="none" w:sz="0" w:space="0" w:color="auto"/>
                                                        <w:left w:val="none" w:sz="0" w:space="0" w:color="auto"/>
                                                        <w:bottom w:val="none" w:sz="0" w:space="0" w:color="auto"/>
                                                        <w:right w:val="none" w:sz="0" w:space="0" w:color="auto"/>
                                                      </w:divBdr>
                                                    </w:div>
                                                    <w:div w:id="203565300">
                                                      <w:marLeft w:val="0"/>
                                                      <w:marRight w:val="0"/>
                                                      <w:marTop w:val="0"/>
                                                      <w:marBottom w:val="0"/>
                                                      <w:divBdr>
                                                        <w:top w:val="none" w:sz="0" w:space="0" w:color="auto"/>
                                                        <w:left w:val="none" w:sz="0" w:space="0" w:color="auto"/>
                                                        <w:bottom w:val="none" w:sz="0" w:space="0" w:color="auto"/>
                                                        <w:right w:val="none" w:sz="0" w:space="0" w:color="auto"/>
                                                      </w:divBdr>
                                                    </w:div>
                                                    <w:div w:id="879047630">
                                                      <w:marLeft w:val="0"/>
                                                      <w:marRight w:val="0"/>
                                                      <w:marTop w:val="0"/>
                                                      <w:marBottom w:val="0"/>
                                                      <w:divBdr>
                                                        <w:top w:val="none" w:sz="0" w:space="0" w:color="auto"/>
                                                        <w:left w:val="none" w:sz="0" w:space="0" w:color="auto"/>
                                                        <w:bottom w:val="none" w:sz="0" w:space="0" w:color="auto"/>
                                                        <w:right w:val="none" w:sz="0" w:space="0" w:color="auto"/>
                                                      </w:divBdr>
                                                    </w:div>
                                                    <w:div w:id="2079354772">
                                                      <w:marLeft w:val="0"/>
                                                      <w:marRight w:val="0"/>
                                                      <w:marTop w:val="0"/>
                                                      <w:marBottom w:val="0"/>
                                                      <w:divBdr>
                                                        <w:top w:val="none" w:sz="0" w:space="0" w:color="auto"/>
                                                        <w:left w:val="none" w:sz="0" w:space="0" w:color="auto"/>
                                                        <w:bottom w:val="none" w:sz="0" w:space="0" w:color="auto"/>
                                                        <w:right w:val="none" w:sz="0" w:space="0" w:color="auto"/>
                                                      </w:divBdr>
                                                    </w:div>
                                                    <w:div w:id="1022704486">
                                                      <w:marLeft w:val="0"/>
                                                      <w:marRight w:val="0"/>
                                                      <w:marTop w:val="0"/>
                                                      <w:marBottom w:val="0"/>
                                                      <w:divBdr>
                                                        <w:top w:val="none" w:sz="0" w:space="0" w:color="auto"/>
                                                        <w:left w:val="none" w:sz="0" w:space="0" w:color="auto"/>
                                                        <w:bottom w:val="none" w:sz="0" w:space="0" w:color="auto"/>
                                                        <w:right w:val="none" w:sz="0" w:space="0" w:color="auto"/>
                                                      </w:divBdr>
                                                    </w:div>
                                                    <w:div w:id="1361205988">
                                                      <w:marLeft w:val="0"/>
                                                      <w:marRight w:val="0"/>
                                                      <w:marTop w:val="0"/>
                                                      <w:marBottom w:val="0"/>
                                                      <w:divBdr>
                                                        <w:top w:val="none" w:sz="0" w:space="0" w:color="auto"/>
                                                        <w:left w:val="none" w:sz="0" w:space="0" w:color="auto"/>
                                                        <w:bottom w:val="none" w:sz="0" w:space="0" w:color="auto"/>
                                                        <w:right w:val="none" w:sz="0" w:space="0" w:color="auto"/>
                                                      </w:divBdr>
                                                    </w:div>
                                                    <w:div w:id="1840072455">
                                                      <w:marLeft w:val="0"/>
                                                      <w:marRight w:val="0"/>
                                                      <w:marTop w:val="0"/>
                                                      <w:marBottom w:val="0"/>
                                                      <w:divBdr>
                                                        <w:top w:val="none" w:sz="0" w:space="0" w:color="auto"/>
                                                        <w:left w:val="none" w:sz="0" w:space="0" w:color="auto"/>
                                                        <w:bottom w:val="none" w:sz="0" w:space="0" w:color="auto"/>
                                                        <w:right w:val="none" w:sz="0" w:space="0" w:color="auto"/>
                                                      </w:divBdr>
                                                    </w:div>
                                                    <w:div w:id="1968967089">
                                                      <w:marLeft w:val="0"/>
                                                      <w:marRight w:val="0"/>
                                                      <w:marTop w:val="0"/>
                                                      <w:marBottom w:val="0"/>
                                                      <w:divBdr>
                                                        <w:top w:val="none" w:sz="0" w:space="0" w:color="auto"/>
                                                        <w:left w:val="none" w:sz="0" w:space="0" w:color="auto"/>
                                                        <w:bottom w:val="none" w:sz="0" w:space="0" w:color="auto"/>
                                                        <w:right w:val="none" w:sz="0" w:space="0" w:color="auto"/>
                                                      </w:divBdr>
                                                    </w:div>
                                                    <w:div w:id="1064526863">
                                                      <w:marLeft w:val="0"/>
                                                      <w:marRight w:val="0"/>
                                                      <w:marTop w:val="0"/>
                                                      <w:marBottom w:val="0"/>
                                                      <w:divBdr>
                                                        <w:top w:val="none" w:sz="0" w:space="0" w:color="auto"/>
                                                        <w:left w:val="none" w:sz="0" w:space="0" w:color="auto"/>
                                                        <w:bottom w:val="none" w:sz="0" w:space="0" w:color="auto"/>
                                                        <w:right w:val="none" w:sz="0" w:space="0" w:color="auto"/>
                                                      </w:divBdr>
                                                    </w:div>
                                                    <w:div w:id="1193617140">
                                                      <w:marLeft w:val="0"/>
                                                      <w:marRight w:val="0"/>
                                                      <w:marTop w:val="0"/>
                                                      <w:marBottom w:val="0"/>
                                                      <w:divBdr>
                                                        <w:top w:val="none" w:sz="0" w:space="0" w:color="auto"/>
                                                        <w:left w:val="none" w:sz="0" w:space="0" w:color="auto"/>
                                                        <w:bottom w:val="none" w:sz="0" w:space="0" w:color="auto"/>
                                                        <w:right w:val="none" w:sz="0" w:space="0" w:color="auto"/>
                                                      </w:divBdr>
                                                    </w:div>
                                                    <w:div w:id="1818379415">
                                                      <w:marLeft w:val="0"/>
                                                      <w:marRight w:val="0"/>
                                                      <w:marTop w:val="0"/>
                                                      <w:marBottom w:val="0"/>
                                                      <w:divBdr>
                                                        <w:top w:val="none" w:sz="0" w:space="0" w:color="auto"/>
                                                        <w:left w:val="none" w:sz="0" w:space="0" w:color="auto"/>
                                                        <w:bottom w:val="none" w:sz="0" w:space="0" w:color="auto"/>
                                                        <w:right w:val="none" w:sz="0" w:space="0" w:color="auto"/>
                                                      </w:divBdr>
                                                    </w:div>
                                                    <w:div w:id="1743722669">
                                                      <w:marLeft w:val="0"/>
                                                      <w:marRight w:val="0"/>
                                                      <w:marTop w:val="0"/>
                                                      <w:marBottom w:val="0"/>
                                                      <w:divBdr>
                                                        <w:top w:val="none" w:sz="0" w:space="0" w:color="auto"/>
                                                        <w:left w:val="none" w:sz="0" w:space="0" w:color="auto"/>
                                                        <w:bottom w:val="none" w:sz="0" w:space="0" w:color="auto"/>
                                                        <w:right w:val="none" w:sz="0" w:space="0" w:color="auto"/>
                                                      </w:divBdr>
                                                    </w:div>
                                                    <w:div w:id="691612675">
                                                      <w:marLeft w:val="0"/>
                                                      <w:marRight w:val="0"/>
                                                      <w:marTop w:val="0"/>
                                                      <w:marBottom w:val="0"/>
                                                      <w:divBdr>
                                                        <w:top w:val="none" w:sz="0" w:space="0" w:color="auto"/>
                                                        <w:left w:val="none" w:sz="0" w:space="0" w:color="auto"/>
                                                        <w:bottom w:val="none" w:sz="0" w:space="0" w:color="auto"/>
                                                        <w:right w:val="none" w:sz="0" w:space="0" w:color="auto"/>
                                                      </w:divBdr>
                                                    </w:div>
                                                    <w:div w:id="343560835">
                                                      <w:marLeft w:val="0"/>
                                                      <w:marRight w:val="0"/>
                                                      <w:marTop w:val="0"/>
                                                      <w:marBottom w:val="0"/>
                                                      <w:divBdr>
                                                        <w:top w:val="none" w:sz="0" w:space="0" w:color="auto"/>
                                                        <w:left w:val="none" w:sz="0" w:space="0" w:color="auto"/>
                                                        <w:bottom w:val="none" w:sz="0" w:space="0" w:color="auto"/>
                                                        <w:right w:val="none" w:sz="0" w:space="0" w:color="auto"/>
                                                      </w:divBdr>
                                                    </w:div>
                                                    <w:div w:id="232588879">
                                                      <w:marLeft w:val="0"/>
                                                      <w:marRight w:val="0"/>
                                                      <w:marTop w:val="0"/>
                                                      <w:marBottom w:val="0"/>
                                                      <w:divBdr>
                                                        <w:top w:val="none" w:sz="0" w:space="0" w:color="auto"/>
                                                        <w:left w:val="none" w:sz="0" w:space="0" w:color="auto"/>
                                                        <w:bottom w:val="none" w:sz="0" w:space="0" w:color="auto"/>
                                                        <w:right w:val="none" w:sz="0" w:space="0" w:color="auto"/>
                                                      </w:divBdr>
                                                    </w:div>
                                                    <w:div w:id="274597777">
                                                      <w:marLeft w:val="0"/>
                                                      <w:marRight w:val="0"/>
                                                      <w:marTop w:val="0"/>
                                                      <w:marBottom w:val="0"/>
                                                      <w:divBdr>
                                                        <w:top w:val="none" w:sz="0" w:space="0" w:color="auto"/>
                                                        <w:left w:val="none" w:sz="0" w:space="0" w:color="auto"/>
                                                        <w:bottom w:val="none" w:sz="0" w:space="0" w:color="auto"/>
                                                        <w:right w:val="none" w:sz="0" w:space="0" w:color="auto"/>
                                                      </w:divBdr>
                                                    </w:div>
                                                    <w:div w:id="1169713240">
                                                      <w:marLeft w:val="0"/>
                                                      <w:marRight w:val="0"/>
                                                      <w:marTop w:val="0"/>
                                                      <w:marBottom w:val="0"/>
                                                      <w:divBdr>
                                                        <w:top w:val="none" w:sz="0" w:space="0" w:color="auto"/>
                                                        <w:left w:val="none" w:sz="0" w:space="0" w:color="auto"/>
                                                        <w:bottom w:val="none" w:sz="0" w:space="0" w:color="auto"/>
                                                        <w:right w:val="none" w:sz="0" w:space="0" w:color="auto"/>
                                                      </w:divBdr>
                                                    </w:div>
                                                    <w:div w:id="338193649">
                                                      <w:marLeft w:val="0"/>
                                                      <w:marRight w:val="0"/>
                                                      <w:marTop w:val="0"/>
                                                      <w:marBottom w:val="0"/>
                                                      <w:divBdr>
                                                        <w:top w:val="none" w:sz="0" w:space="0" w:color="auto"/>
                                                        <w:left w:val="none" w:sz="0" w:space="0" w:color="auto"/>
                                                        <w:bottom w:val="none" w:sz="0" w:space="0" w:color="auto"/>
                                                        <w:right w:val="none" w:sz="0" w:space="0" w:color="auto"/>
                                                      </w:divBdr>
                                                    </w:div>
                                                    <w:div w:id="2057317955">
                                                      <w:marLeft w:val="0"/>
                                                      <w:marRight w:val="0"/>
                                                      <w:marTop w:val="0"/>
                                                      <w:marBottom w:val="0"/>
                                                      <w:divBdr>
                                                        <w:top w:val="none" w:sz="0" w:space="0" w:color="auto"/>
                                                        <w:left w:val="none" w:sz="0" w:space="0" w:color="auto"/>
                                                        <w:bottom w:val="none" w:sz="0" w:space="0" w:color="auto"/>
                                                        <w:right w:val="none" w:sz="0" w:space="0" w:color="auto"/>
                                                      </w:divBdr>
                                                    </w:div>
                                                    <w:div w:id="1649167863">
                                                      <w:marLeft w:val="0"/>
                                                      <w:marRight w:val="0"/>
                                                      <w:marTop w:val="0"/>
                                                      <w:marBottom w:val="0"/>
                                                      <w:divBdr>
                                                        <w:top w:val="none" w:sz="0" w:space="0" w:color="auto"/>
                                                        <w:left w:val="none" w:sz="0" w:space="0" w:color="auto"/>
                                                        <w:bottom w:val="none" w:sz="0" w:space="0" w:color="auto"/>
                                                        <w:right w:val="none" w:sz="0" w:space="0" w:color="auto"/>
                                                      </w:divBdr>
                                                    </w:div>
                                                    <w:div w:id="337777413">
                                                      <w:marLeft w:val="0"/>
                                                      <w:marRight w:val="0"/>
                                                      <w:marTop w:val="0"/>
                                                      <w:marBottom w:val="0"/>
                                                      <w:divBdr>
                                                        <w:top w:val="none" w:sz="0" w:space="0" w:color="auto"/>
                                                        <w:left w:val="none" w:sz="0" w:space="0" w:color="auto"/>
                                                        <w:bottom w:val="none" w:sz="0" w:space="0" w:color="auto"/>
                                                        <w:right w:val="none" w:sz="0" w:space="0" w:color="auto"/>
                                                      </w:divBdr>
                                                    </w:div>
                                                    <w:div w:id="751119352">
                                                      <w:marLeft w:val="0"/>
                                                      <w:marRight w:val="0"/>
                                                      <w:marTop w:val="0"/>
                                                      <w:marBottom w:val="0"/>
                                                      <w:divBdr>
                                                        <w:top w:val="none" w:sz="0" w:space="0" w:color="auto"/>
                                                        <w:left w:val="none" w:sz="0" w:space="0" w:color="auto"/>
                                                        <w:bottom w:val="none" w:sz="0" w:space="0" w:color="auto"/>
                                                        <w:right w:val="none" w:sz="0" w:space="0" w:color="auto"/>
                                                      </w:divBdr>
                                                    </w:div>
                                                    <w:div w:id="1533957311">
                                                      <w:marLeft w:val="0"/>
                                                      <w:marRight w:val="0"/>
                                                      <w:marTop w:val="0"/>
                                                      <w:marBottom w:val="0"/>
                                                      <w:divBdr>
                                                        <w:top w:val="none" w:sz="0" w:space="0" w:color="auto"/>
                                                        <w:left w:val="none" w:sz="0" w:space="0" w:color="auto"/>
                                                        <w:bottom w:val="none" w:sz="0" w:space="0" w:color="auto"/>
                                                        <w:right w:val="none" w:sz="0" w:space="0" w:color="auto"/>
                                                      </w:divBdr>
                                                    </w:div>
                                                    <w:div w:id="858196738">
                                                      <w:marLeft w:val="0"/>
                                                      <w:marRight w:val="0"/>
                                                      <w:marTop w:val="0"/>
                                                      <w:marBottom w:val="0"/>
                                                      <w:divBdr>
                                                        <w:top w:val="none" w:sz="0" w:space="0" w:color="auto"/>
                                                        <w:left w:val="none" w:sz="0" w:space="0" w:color="auto"/>
                                                        <w:bottom w:val="none" w:sz="0" w:space="0" w:color="auto"/>
                                                        <w:right w:val="none" w:sz="0" w:space="0" w:color="auto"/>
                                                      </w:divBdr>
                                                    </w:div>
                                                    <w:div w:id="1407649454">
                                                      <w:marLeft w:val="0"/>
                                                      <w:marRight w:val="0"/>
                                                      <w:marTop w:val="0"/>
                                                      <w:marBottom w:val="0"/>
                                                      <w:divBdr>
                                                        <w:top w:val="none" w:sz="0" w:space="0" w:color="auto"/>
                                                        <w:left w:val="none" w:sz="0" w:space="0" w:color="auto"/>
                                                        <w:bottom w:val="none" w:sz="0" w:space="0" w:color="auto"/>
                                                        <w:right w:val="none" w:sz="0" w:space="0" w:color="auto"/>
                                                      </w:divBdr>
                                                    </w:div>
                                                    <w:div w:id="1471047965">
                                                      <w:marLeft w:val="0"/>
                                                      <w:marRight w:val="0"/>
                                                      <w:marTop w:val="0"/>
                                                      <w:marBottom w:val="0"/>
                                                      <w:divBdr>
                                                        <w:top w:val="none" w:sz="0" w:space="0" w:color="auto"/>
                                                        <w:left w:val="none" w:sz="0" w:space="0" w:color="auto"/>
                                                        <w:bottom w:val="none" w:sz="0" w:space="0" w:color="auto"/>
                                                        <w:right w:val="none" w:sz="0" w:space="0" w:color="auto"/>
                                                      </w:divBdr>
                                                    </w:div>
                                                    <w:div w:id="748582684">
                                                      <w:marLeft w:val="0"/>
                                                      <w:marRight w:val="0"/>
                                                      <w:marTop w:val="0"/>
                                                      <w:marBottom w:val="0"/>
                                                      <w:divBdr>
                                                        <w:top w:val="none" w:sz="0" w:space="0" w:color="auto"/>
                                                        <w:left w:val="none" w:sz="0" w:space="0" w:color="auto"/>
                                                        <w:bottom w:val="none" w:sz="0" w:space="0" w:color="auto"/>
                                                        <w:right w:val="none" w:sz="0" w:space="0" w:color="auto"/>
                                                      </w:divBdr>
                                                    </w:div>
                                                    <w:div w:id="736169128">
                                                      <w:marLeft w:val="0"/>
                                                      <w:marRight w:val="0"/>
                                                      <w:marTop w:val="0"/>
                                                      <w:marBottom w:val="0"/>
                                                      <w:divBdr>
                                                        <w:top w:val="none" w:sz="0" w:space="0" w:color="auto"/>
                                                        <w:left w:val="none" w:sz="0" w:space="0" w:color="auto"/>
                                                        <w:bottom w:val="none" w:sz="0" w:space="0" w:color="auto"/>
                                                        <w:right w:val="none" w:sz="0" w:space="0" w:color="auto"/>
                                                      </w:divBdr>
                                                    </w:div>
                                                    <w:div w:id="456796452">
                                                      <w:marLeft w:val="0"/>
                                                      <w:marRight w:val="0"/>
                                                      <w:marTop w:val="0"/>
                                                      <w:marBottom w:val="0"/>
                                                      <w:divBdr>
                                                        <w:top w:val="none" w:sz="0" w:space="0" w:color="auto"/>
                                                        <w:left w:val="none" w:sz="0" w:space="0" w:color="auto"/>
                                                        <w:bottom w:val="none" w:sz="0" w:space="0" w:color="auto"/>
                                                        <w:right w:val="none" w:sz="0" w:space="0" w:color="auto"/>
                                                      </w:divBdr>
                                                    </w:div>
                                                    <w:div w:id="1817913287">
                                                      <w:marLeft w:val="0"/>
                                                      <w:marRight w:val="0"/>
                                                      <w:marTop w:val="0"/>
                                                      <w:marBottom w:val="0"/>
                                                      <w:divBdr>
                                                        <w:top w:val="none" w:sz="0" w:space="0" w:color="auto"/>
                                                        <w:left w:val="none" w:sz="0" w:space="0" w:color="auto"/>
                                                        <w:bottom w:val="none" w:sz="0" w:space="0" w:color="auto"/>
                                                        <w:right w:val="none" w:sz="0" w:space="0" w:color="auto"/>
                                                      </w:divBdr>
                                                    </w:div>
                                                    <w:div w:id="145754028">
                                                      <w:marLeft w:val="0"/>
                                                      <w:marRight w:val="0"/>
                                                      <w:marTop w:val="0"/>
                                                      <w:marBottom w:val="0"/>
                                                      <w:divBdr>
                                                        <w:top w:val="none" w:sz="0" w:space="0" w:color="auto"/>
                                                        <w:left w:val="none" w:sz="0" w:space="0" w:color="auto"/>
                                                        <w:bottom w:val="none" w:sz="0" w:space="0" w:color="auto"/>
                                                        <w:right w:val="none" w:sz="0" w:space="0" w:color="auto"/>
                                                      </w:divBdr>
                                                    </w:div>
                                                    <w:div w:id="1500192839">
                                                      <w:marLeft w:val="0"/>
                                                      <w:marRight w:val="0"/>
                                                      <w:marTop w:val="0"/>
                                                      <w:marBottom w:val="0"/>
                                                      <w:divBdr>
                                                        <w:top w:val="none" w:sz="0" w:space="0" w:color="auto"/>
                                                        <w:left w:val="none" w:sz="0" w:space="0" w:color="auto"/>
                                                        <w:bottom w:val="none" w:sz="0" w:space="0" w:color="auto"/>
                                                        <w:right w:val="none" w:sz="0" w:space="0" w:color="auto"/>
                                                      </w:divBdr>
                                                    </w:div>
                                                    <w:div w:id="1181436141">
                                                      <w:marLeft w:val="0"/>
                                                      <w:marRight w:val="0"/>
                                                      <w:marTop w:val="0"/>
                                                      <w:marBottom w:val="0"/>
                                                      <w:divBdr>
                                                        <w:top w:val="none" w:sz="0" w:space="0" w:color="auto"/>
                                                        <w:left w:val="none" w:sz="0" w:space="0" w:color="auto"/>
                                                        <w:bottom w:val="none" w:sz="0" w:space="0" w:color="auto"/>
                                                        <w:right w:val="none" w:sz="0" w:space="0" w:color="auto"/>
                                                      </w:divBdr>
                                                    </w:div>
                                                    <w:div w:id="1217425819">
                                                      <w:marLeft w:val="0"/>
                                                      <w:marRight w:val="0"/>
                                                      <w:marTop w:val="0"/>
                                                      <w:marBottom w:val="0"/>
                                                      <w:divBdr>
                                                        <w:top w:val="none" w:sz="0" w:space="0" w:color="auto"/>
                                                        <w:left w:val="none" w:sz="0" w:space="0" w:color="auto"/>
                                                        <w:bottom w:val="none" w:sz="0" w:space="0" w:color="auto"/>
                                                        <w:right w:val="none" w:sz="0" w:space="0" w:color="auto"/>
                                                      </w:divBdr>
                                                    </w:div>
                                                    <w:div w:id="2050304070">
                                                      <w:marLeft w:val="0"/>
                                                      <w:marRight w:val="0"/>
                                                      <w:marTop w:val="0"/>
                                                      <w:marBottom w:val="0"/>
                                                      <w:divBdr>
                                                        <w:top w:val="none" w:sz="0" w:space="0" w:color="auto"/>
                                                        <w:left w:val="none" w:sz="0" w:space="0" w:color="auto"/>
                                                        <w:bottom w:val="none" w:sz="0" w:space="0" w:color="auto"/>
                                                        <w:right w:val="none" w:sz="0" w:space="0" w:color="auto"/>
                                                      </w:divBdr>
                                                    </w:div>
                                                    <w:div w:id="437990352">
                                                      <w:marLeft w:val="0"/>
                                                      <w:marRight w:val="0"/>
                                                      <w:marTop w:val="0"/>
                                                      <w:marBottom w:val="0"/>
                                                      <w:divBdr>
                                                        <w:top w:val="none" w:sz="0" w:space="0" w:color="auto"/>
                                                        <w:left w:val="none" w:sz="0" w:space="0" w:color="auto"/>
                                                        <w:bottom w:val="none" w:sz="0" w:space="0" w:color="auto"/>
                                                        <w:right w:val="none" w:sz="0" w:space="0" w:color="auto"/>
                                                      </w:divBdr>
                                                    </w:div>
                                                    <w:div w:id="1285766589">
                                                      <w:marLeft w:val="0"/>
                                                      <w:marRight w:val="0"/>
                                                      <w:marTop w:val="0"/>
                                                      <w:marBottom w:val="0"/>
                                                      <w:divBdr>
                                                        <w:top w:val="none" w:sz="0" w:space="0" w:color="auto"/>
                                                        <w:left w:val="none" w:sz="0" w:space="0" w:color="auto"/>
                                                        <w:bottom w:val="none" w:sz="0" w:space="0" w:color="auto"/>
                                                        <w:right w:val="none" w:sz="0" w:space="0" w:color="auto"/>
                                                      </w:divBdr>
                                                    </w:div>
                                                    <w:div w:id="680665003">
                                                      <w:marLeft w:val="0"/>
                                                      <w:marRight w:val="0"/>
                                                      <w:marTop w:val="0"/>
                                                      <w:marBottom w:val="0"/>
                                                      <w:divBdr>
                                                        <w:top w:val="none" w:sz="0" w:space="0" w:color="auto"/>
                                                        <w:left w:val="none" w:sz="0" w:space="0" w:color="auto"/>
                                                        <w:bottom w:val="none" w:sz="0" w:space="0" w:color="auto"/>
                                                        <w:right w:val="none" w:sz="0" w:space="0" w:color="auto"/>
                                                      </w:divBdr>
                                                    </w:div>
                                                    <w:div w:id="1712338681">
                                                      <w:marLeft w:val="0"/>
                                                      <w:marRight w:val="0"/>
                                                      <w:marTop w:val="0"/>
                                                      <w:marBottom w:val="0"/>
                                                      <w:divBdr>
                                                        <w:top w:val="none" w:sz="0" w:space="0" w:color="auto"/>
                                                        <w:left w:val="none" w:sz="0" w:space="0" w:color="auto"/>
                                                        <w:bottom w:val="none" w:sz="0" w:space="0" w:color="auto"/>
                                                        <w:right w:val="none" w:sz="0" w:space="0" w:color="auto"/>
                                                      </w:divBdr>
                                                    </w:div>
                                                    <w:div w:id="2082632198">
                                                      <w:marLeft w:val="0"/>
                                                      <w:marRight w:val="0"/>
                                                      <w:marTop w:val="0"/>
                                                      <w:marBottom w:val="0"/>
                                                      <w:divBdr>
                                                        <w:top w:val="none" w:sz="0" w:space="0" w:color="auto"/>
                                                        <w:left w:val="none" w:sz="0" w:space="0" w:color="auto"/>
                                                        <w:bottom w:val="none" w:sz="0" w:space="0" w:color="auto"/>
                                                        <w:right w:val="none" w:sz="0" w:space="0" w:color="auto"/>
                                                      </w:divBdr>
                                                    </w:div>
                                                    <w:div w:id="1730374419">
                                                      <w:marLeft w:val="0"/>
                                                      <w:marRight w:val="0"/>
                                                      <w:marTop w:val="0"/>
                                                      <w:marBottom w:val="0"/>
                                                      <w:divBdr>
                                                        <w:top w:val="none" w:sz="0" w:space="0" w:color="auto"/>
                                                        <w:left w:val="none" w:sz="0" w:space="0" w:color="auto"/>
                                                        <w:bottom w:val="none" w:sz="0" w:space="0" w:color="auto"/>
                                                        <w:right w:val="none" w:sz="0" w:space="0" w:color="auto"/>
                                                      </w:divBdr>
                                                    </w:div>
                                                    <w:div w:id="15414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4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9E09-B945-49DA-A291-1BC01C98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AKTAŞ</dc:creator>
  <cp:lastModifiedBy>ÖzelKalemTugrul</cp:lastModifiedBy>
  <cp:revision>2</cp:revision>
  <dcterms:created xsi:type="dcterms:W3CDTF">2020-10-15T11:02:00Z</dcterms:created>
  <dcterms:modified xsi:type="dcterms:W3CDTF">2020-10-15T11:02:00Z</dcterms:modified>
</cp:coreProperties>
</file>